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A42E9" w14:textId="77777777" w:rsidR="00F61F99" w:rsidRPr="009650E6" w:rsidRDefault="00F61F99" w:rsidP="00602A41">
      <w:pPr>
        <w:numPr>
          <w:ilvl w:val="0"/>
          <w:numId w:val="19"/>
        </w:numPr>
        <w:pBdr>
          <w:top w:val="nil"/>
          <w:left w:val="nil"/>
          <w:bottom w:val="nil"/>
          <w:right w:val="nil"/>
          <w:between w:val="nil"/>
        </w:pBdr>
        <w:spacing w:after="15"/>
        <w:ind w:left="0" w:firstLine="0"/>
        <w:rPr>
          <w:rFonts w:ascii="Times New Roman" w:eastAsia="Times New Roman" w:hAnsi="Times New Roman" w:cs="Times New Roman"/>
          <w:b/>
          <w:color w:val="000000"/>
        </w:rPr>
      </w:pPr>
      <w:r w:rsidRPr="009650E6">
        <w:rPr>
          <w:rFonts w:ascii="Times New Roman" w:eastAsia="Times New Roman" w:hAnsi="Times New Roman" w:cs="Times New Roman"/>
          <w:b/>
          <w:color w:val="000000"/>
        </w:rPr>
        <w:t>HİZMETİN KONUSU</w:t>
      </w:r>
    </w:p>
    <w:p w14:paraId="0315AD8E" w14:textId="77777777" w:rsidR="00F61F99" w:rsidRPr="009650E6" w:rsidRDefault="00F61F99" w:rsidP="00602A41">
      <w:pPr>
        <w:pBdr>
          <w:top w:val="nil"/>
          <w:left w:val="nil"/>
          <w:bottom w:val="nil"/>
          <w:right w:val="nil"/>
          <w:between w:val="nil"/>
        </w:pBdr>
        <w:spacing w:after="15"/>
        <w:rPr>
          <w:rFonts w:ascii="Times New Roman" w:eastAsia="Times New Roman" w:hAnsi="Times New Roman" w:cs="Times New Roman"/>
          <w:color w:val="000000"/>
        </w:rPr>
      </w:pPr>
    </w:p>
    <w:p w14:paraId="71AFC9F2" w14:textId="1B7FB681" w:rsidR="00F61F99" w:rsidRPr="009650E6" w:rsidRDefault="00623068" w:rsidP="00602A41">
      <w:pPr>
        <w:numPr>
          <w:ilvl w:val="1"/>
          <w:numId w:val="19"/>
        </w:numPr>
        <w:pBdr>
          <w:top w:val="nil"/>
          <w:left w:val="nil"/>
          <w:bottom w:val="nil"/>
          <w:right w:val="nil"/>
          <w:between w:val="nil"/>
        </w:pBdr>
        <w:spacing w:after="15"/>
        <w:ind w:left="0" w:firstLine="0"/>
        <w:rPr>
          <w:rFonts w:ascii="Times New Roman" w:hAnsi="Times New Roman" w:cs="Times New Roman"/>
        </w:rPr>
      </w:pPr>
      <w:r>
        <w:rPr>
          <w:rFonts w:ascii="Times New Roman" w:eastAsia="Times New Roman" w:hAnsi="Times New Roman" w:cs="Times New Roman"/>
          <w:color w:val="000000"/>
        </w:rPr>
        <w:t xml:space="preserve">EMELEC </w:t>
      </w:r>
      <w:r w:rsidR="00602A41">
        <w:rPr>
          <w:rFonts w:ascii="Times New Roman" w:eastAsia="Times New Roman" w:hAnsi="Times New Roman" w:cs="Times New Roman"/>
          <w:color w:val="000000"/>
        </w:rPr>
        <w:t>Test Laboratuvarı</w:t>
      </w:r>
      <w:r w:rsidR="00DE1A0D" w:rsidRPr="009650E6">
        <w:rPr>
          <w:rFonts w:ascii="Times New Roman" w:eastAsia="Times New Roman" w:hAnsi="Times New Roman" w:cs="Times New Roman"/>
          <w:color w:val="000000"/>
        </w:rPr>
        <w:t xml:space="preserve"> tarafından</w:t>
      </w:r>
      <w:r w:rsidR="00F61F99" w:rsidRPr="009650E6">
        <w:rPr>
          <w:rFonts w:ascii="Times New Roman" w:eastAsia="Times New Roman" w:hAnsi="Times New Roman" w:cs="Times New Roman"/>
          <w:color w:val="000000"/>
        </w:rPr>
        <w:t xml:space="preserve">, TS EN ISO/IEC 17025- </w:t>
      </w:r>
      <w:r w:rsidR="00602A41">
        <w:rPr>
          <w:rFonts w:ascii="Times New Roman" w:eastAsia="Times New Roman" w:hAnsi="Times New Roman" w:cs="Times New Roman"/>
          <w:color w:val="000000"/>
        </w:rPr>
        <w:t xml:space="preserve">Deney </w:t>
      </w:r>
      <w:r w:rsidR="00F61F99" w:rsidRPr="009650E6">
        <w:rPr>
          <w:rFonts w:ascii="Times New Roman" w:eastAsia="Times New Roman" w:hAnsi="Times New Roman" w:cs="Times New Roman"/>
          <w:color w:val="000000"/>
        </w:rPr>
        <w:t xml:space="preserve">ve kalibrasyon laboratuvarlarının yeterliliği için genel şartlar </w:t>
      </w:r>
      <w:r>
        <w:rPr>
          <w:rFonts w:ascii="Times New Roman" w:eastAsia="Times New Roman" w:hAnsi="Times New Roman" w:cs="Times New Roman"/>
          <w:color w:val="000000"/>
        </w:rPr>
        <w:t>s</w:t>
      </w:r>
      <w:r w:rsidR="00F61F99" w:rsidRPr="009650E6">
        <w:rPr>
          <w:rFonts w:ascii="Times New Roman" w:eastAsia="Times New Roman" w:hAnsi="Times New Roman" w:cs="Times New Roman"/>
          <w:color w:val="000000"/>
        </w:rPr>
        <w:t xml:space="preserve">tandardına uygun olarak </w:t>
      </w:r>
      <w:r w:rsidR="00602A41">
        <w:rPr>
          <w:rFonts w:ascii="Times New Roman" w:eastAsia="Times New Roman" w:hAnsi="Times New Roman" w:cs="Times New Roman"/>
          <w:color w:val="000000"/>
        </w:rPr>
        <w:t xml:space="preserve">deney </w:t>
      </w:r>
      <w:r w:rsidR="00F61F99" w:rsidRPr="009650E6">
        <w:rPr>
          <w:rFonts w:ascii="Times New Roman" w:eastAsia="Times New Roman" w:hAnsi="Times New Roman" w:cs="Times New Roman"/>
          <w:color w:val="000000"/>
        </w:rPr>
        <w:t>hizmetlerinin yapılması işidir.</w:t>
      </w:r>
    </w:p>
    <w:p w14:paraId="7FE32CF1" w14:textId="77777777" w:rsidR="00F61F99" w:rsidRPr="009650E6" w:rsidRDefault="00F61F99" w:rsidP="00602A41">
      <w:pPr>
        <w:pBdr>
          <w:top w:val="nil"/>
          <w:left w:val="nil"/>
          <w:bottom w:val="nil"/>
          <w:right w:val="nil"/>
          <w:between w:val="nil"/>
        </w:pBdr>
        <w:spacing w:after="15"/>
        <w:rPr>
          <w:rFonts w:ascii="Times New Roman" w:eastAsia="Times New Roman" w:hAnsi="Times New Roman" w:cs="Times New Roman"/>
          <w:color w:val="000000"/>
        </w:rPr>
      </w:pPr>
    </w:p>
    <w:p w14:paraId="49401D33" w14:textId="77777777" w:rsidR="00F61F99" w:rsidRPr="00375EB5" w:rsidRDefault="00F61F99" w:rsidP="00602A41">
      <w:pPr>
        <w:numPr>
          <w:ilvl w:val="1"/>
          <w:numId w:val="19"/>
        </w:numPr>
        <w:pBdr>
          <w:top w:val="nil"/>
          <w:left w:val="nil"/>
          <w:bottom w:val="nil"/>
          <w:right w:val="nil"/>
          <w:between w:val="nil"/>
        </w:pBdr>
        <w:spacing w:after="15"/>
        <w:ind w:left="0" w:firstLine="0"/>
        <w:rPr>
          <w:rFonts w:ascii="Times New Roman" w:hAnsi="Times New Roman" w:cs="Times New Roman"/>
        </w:rPr>
      </w:pPr>
      <w:r w:rsidRPr="009650E6">
        <w:rPr>
          <w:rFonts w:ascii="Times New Roman" w:eastAsia="Times New Roman" w:hAnsi="Times New Roman" w:cs="Times New Roman"/>
          <w:color w:val="000000"/>
        </w:rPr>
        <w:t>Bu</w:t>
      </w:r>
      <w:r>
        <w:rPr>
          <w:rFonts w:ascii="Times New Roman" w:eastAsia="Times New Roman" w:hAnsi="Times New Roman" w:cs="Times New Roman"/>
          <w:color w:val="000000"/>
        </w:rPr>
        <w:t xml:space="preserve"> form,</w:t>
      </w:r>
      <w:r w:rsidRPr="009650E6">
        <w:rPr>
          <w:rFonts w:ascii="Times New Roman" w:eastAsia="Times New Roman" w:hAnsi="Times New Roman" w:cs="Times New Roman"/>
          <w:color w:val="000000"/>
        </w:rPr>
        <w:t xml:space="preserve"> teklif taraflar tarafından karşılıklı olarak onaylandıktan sonra sözleşme yerine geçer.</w:t>
      </w:r>
    </w:p>
    <w:p w14:paraId="3BAD0CE9" w14:textId="77777777" w:rsidR="00F61F99" w:rsidRDefault="00F61F99" w:rsidP="00602A41">
      <w:pPr>
        <w:pStyle w:val="ListeParagraf"/>
        <w:ind w:left="0"/>
        <w:rPr>
          <w:rFonts w:ascii="Times New Roman" w:hAnsi="Times New Roman" w:cs="Times New Roman"/>
        </w:rPr>
      </w:pPr>
    </w:p>
    <w:p w14:paraId="78D5293F" w14:textId="4B8A92AA" w:rsidR="00F61F99" w:rsidRPr="00375EB5" w:rsidRDefault="00DE1A0D" w:rsidP="00602A41">
      <w:pPr>
        <w:numPr>
          <w:ilvl w:val="1"/>
          <w:numId w:val="19"/>
        </w:numPr>
        <w:pBdr>
          <w:top w:val="nil"/>
          <w:left w:val="nil"/>
          <w:bottom w:val="nil"/>
          <w:right w:val="nil"/>
          <w:between w:val="nil"/>
        </w:pBdr>
        <w:spacing w:after="15"/>
        <w:ind w:left="0" w:firstLine="0"/>
        <w:rPr>
          <w:rFonts w:ascii="Times New Roman" w:hAnsi="Times New Roman" w:cs="Times New Roman"/>
        </w:rPr>
      </w:pPr>
      <w:r>
        <w:rPr>
          <w:rFonts w:ascii="Times New Roman" w:hAnsi="Times New Roman" w:cs="Times New Roman"/>
        </w:rPr>
        <w:t xml:space="preserve">İÇ </w:t>
      </w:r>
      <w:r w:rsidR="00F61F99" w:rsidRPr="00375EB5">
        <w:rPr>
          <w:rFonts w:ascii="Times New Roman" w:hAnsi="Times New Roman" w:cs="Times New Roman"/>
        </w:rPr>
        <w:t xml:space="preserve">MÜŞTERİ: </w:t>
      </w:r>
      <w:r w:rsidR="00623068">
        <w:rPr>
          <w:rFonts w:ascii="Times New Roman" w:hAnsi="Times New Roman" w:cs="Times New Roman"/>
        </w:rPr>
        <w:t>EM ELEKTRİK MALZEMELERİ YÜKLENİM SANAYİ TİCARET ANONİM ŞİRKETİ</w:t>
      </w:r>
      <w:r>
        <w:rPr>
          <w:rFonts w:ascii="Times New Roman" w:hAnsi="Times New Roman" w:cs="Times New Roman"/>
        </w:rPr>
        <w:t>.</w:t>
      </w:r>
    </w:p>
    <w:p w14:paraId="249C5797" w14:textId="77777777" w:rsidR="00F61F99" w:rsidRPr="00375EB5" w:rsidRDefault="00F61F99" w:rsidP="00602A41">
      <w:pPr>
        <w:pBdr>
          <w:top w:val="nil"/>
          <w:left w:val="nil"/>
          <w:bottom w:val="nil"/>
          <w:right w:val="nil"/>
          <w:between w:val="nil"/>
        </w:pBdr>
        <w:spacing w:after="15"/>
        <w:rPr>
          <w:rFonts w:ascii="Times New Roman" w:hAnsi="Times New Roman" w:cs="Times New Roman"/>
        </w:rPr>
      </w:pPr>
    </w:p>
    <w:p w14:paraId="1CD8FF85" w14:textId="1F7F7351" w:rsidR="00F61F99" w:rsidRPr="009650E6" w:rsidRDefault="00DE1A0D" w:rsidP="00602A41">
      <w:pPr>
        <w:numPr>
          <w:ilvl w:val="1"/>
          <w:numId w:val="19"/>
        </w:numPr>
        <w:pBdr>
          <w:top w:val="nil"/>
          <w:left w:val="nil"/>
          <w:bottom w:val="nil"/>
          <w:right w:val="nil"/>
          <w:between w:val="nil"/>
        </w:pBdr>
        <w:spacing w:after="15"/>
        <w:ind w:left="0" w:firstLine="0"/>
        <w:rPr>
          <w:rFonts w:ascii="Times New Roman" w:hAnsi="Times New Roman" w:cs="Times New Roman"/>
        </w:rPr>
      </w:pPr>
      <w:r>
        <w:rPr>
          <w:rFonts w:ascii="Times New Roman" w:hAnsi="Times New Roman" w:cs="Times New Roman"/>
        </w:rPr>
        <w:t xml:space="preserve">DIŞ MÜŞTERİ: </w:t>
      </w:r>
      <w:r w:rsidR="00623068">
        <w:rPr>
          <w:rFonts w:ascii="Times New Roman" w:hAnsi="Times New Roman" w:cs="Times New Roman"/>
        </w:rPr>
        <w:t xml:space="preserve">EMELEC </w:t>
      </w:r>
      <w:r w:rsidR="00602A41">
        <w:rPr>
          <w:rFonts w:ascii="Times New Roman" w:hAnsi="Times New Roman" w:cs="Times New Roman"/>
        </w:rPr>
        <w:t>TEST LABORATUVARI</w:t>
      </w:r>
      <w:r>
        <w:rPr>
          <w:rFonts w:ascii="Times New Roman" w:hAnsi="Times New Roman" w:cs="Times New Roman"/>
        </w:rPr>
        <w:t xml:space="preserve"> ‘na numune gönderen kişi, kurum ve kuruluşlar.</w:t>
      </w:r>
    </w:p>
    <w:p w14:paraId="4BCF459E" w14:textId="77777777" w:rsidR="00F61F99" w:rsidRPr="009650E6" w:rsidRDefault="00F61F99" w:rsidP="00602A41">
      <w:pPr>
        <w:pBdr>
          <w:top w:val="nil"/>
          <w:left w:val="nil"/>
          <w:bottom w:val="dotted" w:sz="24" w:space="1" w:color="000000"/>
          <w:right w:val="nil"/>
          <w:between w:val="nil"/>
        </w:pBdr>
        <w:spacing w:after="15"/>
        <w:rPr>
          <w:rFonts w:ascii="Times New Roman" w:eastAsia="Times New Roman" w:hAnsi="Times New Roman" w:cs="Times New Roman"/>
          <w:color w:val="000000"/>
        </w:rPr>
      </w:pPr>
    </w:p>
    <w:p w14:paraId="69AE8FFE" w14:textId="77777777" w:rsidR="00F61F99" w:rsidRPr="009650E6" w:rsidRDefault="00F61F99" w:rsidP="00602A41">
      <w:pPr>
        <w:pBdr>
          <w:top w:val="nil"/>
          <w:left w:val="nil"/>
          <w:bottom w:val="nil"/>
          <w:right w:val="nil"/>
          <w:between w:val="nil"/>
        </w:pBdr>
        <w:spacing w:after="15"/>
        <w:rPr>
          <w:rFonts w:ascii="Times New Roman" w:eastAsia="Times New Roman" w:hAnsi="Times New Roman" w:cs="Times New Roman"/>
          <w:color w:val="000000"/>
        </w:rPr>
      </w:pPr>
    </w:p>
    <w:p w14:paraId="68D6FC0E" w14:textId="77777777" w:rsidR="00F61F99" w:rsidRPr="009650E6" w:rsidRDefault="00F61F99" w:rsidP="00602A41">
      <w:pPr>
        <w:numPr>
          <w:ilvl w:val="0"/>
          <w:numId w:val="19"/>
        </w:numPr>
        <w:pBdr>
          <w:top w:val="nil"/>
          <w:left w:val="nil"/>
          <w:bottom w:val="nil"/>
          <w:right w:val="nil"/>
          <w:between w:val="nil"/>
        </w:pBdr>
        <w:spacing w:after="15"/>
        <w:ind w:left="0" w:firstLine="0"/>
        <w:rPr>
          <w:rFonts w:ascii="Times New Roman" w:eastAsia="Times New Roman" w:hAnsi="Times New Roman" w:cs="Times New Roman"/>
          <w:b/>
          <w:color w:val="000000"/>
        </w:rPr>
      </w:pPr>
      <w:r w:rsidRPr="009650E6">
        <w:rPr>
          <w:rFonts w:ascii="Times New Roman" w:eastAsia="Times New Roman" w:hAnsi="Times New Roman" w:cs="Times New Roman"/>
          <w:b/>
          <w:color w:val="000000"/>
        </w:rPr>
        <w:t>TARAFLARIN YÜKÜMLÜLÜKLERİ</w:t>
      </w:r>
    </w:p>
    <w:p w14:paraId="1A909DCC" w14:textId="77777777" w:rsidR="00F61F99" w:rsidRPr="009650E6" w:rsidRDefault="00F61F99" w:rsidP="00602A41">
      <w:pPr>
        <w:pBdr>
          <w:top w:val="nil"/>
          <w:left w:val="nil"/>
          <w:bottom w:val="nil"/>
          <w:right w:val="nil"/>
          <w:between w:val="nil"/>
        </w:pBdr>
        <w:spacing w:after="15"/>
        <w:rPr>
          <w:rFonts w:ascii="Times New Roman" w:eastAsia="Times New Roman" w:hAnsi="Times New Roman" w:cs="Times New Roman"/>
          <w:color w:val="000000"/>
        </w:rPr>
      </w:pPr>
    </w:p>
    <w:p w14:paraId="3902667D" w14:textId="429B3C78" w:rsidR="00F61F99" w:rsidRPr="009650E6" w:rsidRDefault="00623068" w:rsidP="00602A41">
      <w:pPr>
        <w:numPr>
          <w:ilvl w:val="1"/>
          <w:numId w:val="19"/>
        </w:numPr>
        <w:pBdr>
          <w:top w:val="nil"/>
          <w:left w:val="nil"/>
          <w:bottom w:val="nil"/>
          <w:right w:val="nil"/>
          <w:between w:val="nil"/>
        </w:pBdr>
        <w:spacing w:after="15"/>
        <w:ind w:left="0" w:firstLine="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EMELEC </w:t>
      </w:r>
      <w:r w:rsidR="00602A41">
        <w:rPr>
          <w:rFonts w:ascii="Times New Roman" w:eastAsia="Times New Roman" w:hAnsi="Times New Roman" w:cs="Times New Roman"/>
          <w:b/>
          <w:color w:val="000000"/>
        </w:rPr>
        <w:t>Test Laboratuvarı</w:t>
      </w:r>
      <w:r w:rsidR="00F61F99" w:rsidRPr="009650E6">
        <w:rPr>
          <w:rFonts w:ascii="Times New Roman" w:eastAsia="Times New Roman" w:hAnsi="Times New Roman" w:cs="Times New Roman"/>
          <w:b/>
          <w:color w:val="000000"/>
        </w:rPr>
        <w:t xml:space="preserve"> Yükümlülükleri</w:t>
      </w:r>
    </w:p>
    <w:p w14:paraId="2C2298E9" w14:textId="77777777" w:rsidR="00F61F99" w:rsidRPr="009650E6" w:rsidRDefault="00F61F99" w:rsidP="00602A41">
      <w:pPr>
        <w:pBdr>
          <w:top w:val="nil"/>
          <w:left w:val="nil"/>
          <w:bottom w:val="nil"/>
          <w:right w:val="nil"/>
          <w:between w:val="nil"/>
        </w:pBdr>
        <w:spacing w:after="15"/>
        <w:rPr>
          <w:rFonts w:ascii="Times New Roman" w:eastAsia="Times New Roman" w:hAnsi="Times New Roman" w:cs="Times New Roman"/>
          <w:color w:val="000000"/>
        </w:rPr>
      </w:pPr>
    </w:p>
    <w:p w14:paraId="4650F1C5" w14:textId="0D89207F" w:rsidR="00F61F99" w:rsidRPr="009650E6" w:rsidRDefault="00623068" w:rsidP="00602A41">
      <w:pPr>
        <w:numPr>
          <w:ilvl w:val="2"/>
          <w:numId w:val="19"/>
        </w:numPr>
        <w:pBdr>
          <w:top w:val="nil"/>
          <w:left w:val="nil"/>
          <w:bottom w:val="nil"/>
          <w:right w:val="nil"/>
          <w:between w:val="nil"/>
        </w:pBdr>
        <w:spacing w:after="15"/>
        <w:ind w:left="0" w:firstLine="0"/>
        <w:rPr>
          <w:rFonts w:ascii="Times New Roman" w:hAnsi="Times New Roman" w:cs="Times New Roman"/>
        </w:rPr>
      </w:pPr>
      <w:r>
        <w:rPr>
          <w:rFonts w:ascii="Times New Roman" w:eastAsia="Times New Roman" w:hAnsi="Times New Roman" w:cs="Times New Roman"/>
          <w:color w:val="000000"/>
        </w:rPr>
        <w:t xml:space="preserve">EMELEC </w:t>
      </w:r>
      <w:r w:rsidR="00602A41">
        <w:rPr>
          <w:rFonts w:ascii="Times New Roman" w:eastAsia="Times New Roman" w:hAnsi="Times New Roman" w:cs="Times New Roman"/>
          <w:color w:val="000000"/>
        </w:rPr>
        <w:t>Test Laboratuvarı</w:t>
      </w:r>
      <w:r w:rsidR="00F61F99" w:rsidRPr="009650E6">
        <w:rPr>
          <w:rFonts w:ascii="Times New Roman" w:eastAsia="Times New Roman" w:hAnsi="Times New Roman" w:cs="Times New Roman"/>
          <w:color w:val="000000"/>
        </w:rPr>
        <w:t xml:space="preserve">, </w:t>
      </w:r>
      <w:r w:rsidR="00602A41">
        <w:rPr>
          <w:rFonts w:ascii="Times New Roman" w:eastAsia="Times New Roman" w:hAnsi="Times New Roman" w:cs="Times New Roman"/>
        </w:rPr>
        <w:t xml:space="preserve">deney </w:t>
      </w:r>
      <w:r w:rsidR="00F61F99" w:rsidRPr="009650E6">
        <w:rPr>
          <w:rFonts w:ascii="Times New Roman" w:eastAsia="Times New Roman" w:hAnsi="Times New Roman" w:cs="Times New Roman"/>
          <w:color w:val="000000"/>
        </w:rPr>
        <w:t xml:space="preserve">hizmetlerini TS EN ISO/IEC 17025- </w:t>
      </w:r>
      <w:r w:rsidR="00602A41">
        <w:rPr>
          <w:rFonts w:ascii="Times New Roman" w:eastAsia="Times New Roman" w:hAnsi="Times New Roman" w:cs="Times New Roman"/>
          <w:color w:val="000000"/>
        </w:rPr>
        <w:t xml:space="preserve">Deney </w:t>
      </w:r>
      <w:r w:rsidR="00F61F99" w:rsidRPr="009650E6">
        <w:rPr>
          <w:rFonts w:ascii="Times New Roman" w:eastAsia="Times New Roman" w:hAnsi="Times New Roman" w:cs="Times New Roman"/>
          <w:color w:val="000000"/>
        </w:rPr>
        <w:t>ve kalibrasyon laboratuvarlarının yeterliliği için genel şartlar standardına uygun olarak yapmakla yükümlüdür.</w:t>
      </w:r>
    </w:p>
    <w:p w14:paraId="2A57E537" w14:textId="77777777" w:rsidR="00F61F99" w:rsidRPr="009650E6" w:rsidRDefault="00F61F99" w:rsidP="00602A41">
      <w:pPr>
        <w:pBdr>
          <w:top w:val="nil"/>
          <w:left w:val="nil"/>
          <w:bottom w:val="nil"/>
          <w:right w:val="nil"/>
          <w:between w:val="nil"/>
        </w:pBdr>
        <w:spacing w:after="15"/>
        <w:rPr>
          <w:rFonts w:ascii="Times New Roman" w:eastAsia="Times New Roman" w:hAnsi="Times New Roman" w:cs="Times New Roman"/>
          <w:color w:val="000000"/>
        </w:rPr>
      </w:pPr>
    </w:p>
    <w:p w14:paraId="09012FDF" w14:textId="7517FE17" w:rsidR="00F61F99" w:rsidRPr="009650E6" w:rsidRDefault="00623068" w:rsidP="00602A41">
      <w:pPr>
        <w:numPr>
          <w:ilvl w:val="2"/>
          <w:numId w:val="19"/>
        </w:numPr>
        <w:pBdr>
          <w:top w:val="nil"/>
          <w:left w:val="nil"/>
          <w:bottom w:val="nil"/>
          <w:right w:val="nil"/>
          <w:between w:val="nil"/>
        </w:pBdr>
        <w:spacing w:after="15"/>
        <w:ind w:left="0" w:firstLine="0"/>
        <w:rPr>
          <w:rFonts w:ascii="Times New Roman" w:hAnsi="Times New Roman" w:cs="Times New Roman"/>
        </w:rPr>
      </w:pPr>
      <w:r>
        <w:rPr>
          <w:rFonts w:ascii="Times New Roman" w:eastAsia="Times New Roman" w:hAnsi="Times New Roman" w:cs="Times New Roman"/>
          <w:color w:val="000000"/>
        </w:rPr>
        <w:t xml:space="preserve">EMELEC </w:t>
      </w:r>
      <w:r w:rsidR="00602A41">
        <w:rPr>
          <w:rFonts w:ascii="Times New Roman" w:eastAsia="Times New Roman" w:hAnsi="Times New Roman" w:cs="Times New Roman"/>
          <w:color w:val="000000"/>
        </w:rPr>
        <w:t>Test Laboratuvarı</w:t>
      </w:r>
      <w:r w:rsidR="00F61F99" w:rsidRPr="009650E6">
        <w:rPr>
          <w:rFonts w:ascii="Times New Roman" w:eastAsia="Times New Roman" w:hAnsi="Times New Roman" w:cs="Times New Roman"/>
          <w:color w:val="000000"/>
        </w:rPr>
        <w:t xml:space="preserve">, </w:t>
      </w:r>
      <w:r w:rsidR="00602A41">
        <w:rPr>
          <w:rFonts w:ascii="Times New Roman" w:eastAsia="Times New Roman" w:hAnsi="Times New Roman" w:cs="Times New Roman"/>
        </w:rPr>
        <w:t xml:space="preserve">deney </w:t>
      </w:r>
      <w:r w:rsidR="00F61F99" w:rsidRPr="009650E6">
        <w:rPr>
          <w:rFonts w:ascii="Times New Roman" w:eastAsia="Times New Roman" w:hAnsi="Times New Roman" w:cs="Times New Roman"/>
          <w:color w:val="000000"/>
        </w:rPr>
        <w:t xml:space="preserve">hizmetleri boyunca </w:t>
      </w:r>
      <w:r w:rsidR="00602A41">
        <w:rPr>
          <w:rFonts w:ascii="Times New Roman" w:eastAsia="Times New Roman" w:hAnsi="Times New Roman" w:cs="Times New Roman"/>
          <w:color w:val="000000"/>
        </w:rPr>
        <w:t xml:space="preserve">deney </w:t>
      </w:r>
      <w:r w:rsidR="00F61F99" w:rsidRPr="009650E6">
        <w:rPr>
          <w:rFonts w:ascii="Times New Roman" w:eastAsia="Times New Roman" w:hAnsi="Times New Roman" w:cs="Times New Roman"/>
          <w:color w:val="000000"/>
        </w:rPr>
        <w:t xml:space="preserve">yapılan numuneye herhangi bir şekilde hasar vermemekle yükümlüdür. </w:t>
      </w:r>
      <w:r w:rsidR="00602A41">
        <w:rPr>
          <w:rFonts w:ascii="Times New Roman" w:eastAsia="Times New Roman" w:hAnsi="Times New Roman" w:cs="Times New Roman"/>
          <w:color w:val="000000"/>
        </w:rPr>
        <w:t xml:space="preserve">Deney </w:t>
      </w:r>
      <w:r w:rsidR="00F61F99" w:rsidRPr="009650E6">
        <w:rPr>
          <w:rFonts w:ascii="Times New Roman" w:eastAsia="Times New Roman" w:hAnsi="Times New Roman" w:cs="Times New Roman"/>
          <w:color w:val="000000"/>
        </w:rPr>
        <w:t>bir sonucu olarak ilgili numunede ortaya çıkabilecek deformasyon,</w:t>
      </w:r>
      <w:r w:rsidR="00F61F99" w:rsidRPr="009650E6">
        <w:rPr>
          <w:rFonts w:ascii="Times New Roman" w:eastAsia="Times New Roman" w:hAnsi="Times New Roman" w:cs="Times New Roman"/>
        </w:rPr>
        <w:t xml:space="preserve"> </w:t>
      </w:r>
      <w:r w:rsidR="00F61F99" w:rsidRPr="009650E6">
        <w:rPr>
          <w:rFonts w:ascii="Times New Roman" w:eastAsia="Times New Roman" w:hAnsi="Times New Roman" w:cs="Times New Roman"/>
          <w:color w:val="000000"/>
        </w:rPr>
        <w:t xml:space="preserve">vb. </w:t>
      </w:r>
      <w:r w:rsidR="00602A41">
        <w:rPr>
          <w:rFonts w:ascii="Times New Roman" w:eastAsia="Times New Roman" w:hAnsi="Times New Roman" w:cs="Times New Roman"/>
        </w:rPr>
        <w:t xml:space="preserve">deney </w:t>
      </w:r>
      <w:r w:rsidR="00F61F99" w:rsidRPr="009650E6">
        <w:rPr>
          <w:rFonts w:ascii="Times New Roman" w:eastAsia="Times New Roman" w:hAnsi="Times New Roman" w:cs="Times New Roman"/>
          <w:color w:val="000000"/>
        </w:rPr>
        <w:t>yönteminin olağan bir sonucu olarak kabul edilir.</w:t>
      </w:r>
    </w:p>
    <w:p w14:paraId="0D963D08" w14:textId="77777777" w:rsidR="00F61F99" w:rsidRPr="009650E6" w:rsidRDefault="00F61F99" w:rsidP="00602A41">
      <w:pPr>
        <w:pBdr>
          <w:top w:val="nil"/>
          <w:left w:val="nil"/>
          <w:bottom w:val="nil"/>
          <w:right w:val="nil"/>
          <w:between w:val="nil"/>
        </w:pBdr>
        <w:spacing w:after="15"/>
        <w:rPr>
          <w:rFonts w:ascii="Times New Roman" w:eastAsia="Times New Roman" w:hAnsi="Times New Roman" w:cs="Times New Roman"/>
          <w:color w:val="000000"/>
        </w:rPr>
      </w:pPr>
    </w:p>
    <w:p w14:paraId="57B0062A" w14:textId="347BB4AA" w:rsidR="00F61F99" w:rsidRPr="009650E6" w:rsidRDefault="00623068" w:rsidP="00602A41">
      <w:pPr>
        <w:numPr>
          <w:ilvl w:val="2"/>
          <w:numId w:val="19"/>
        </w:numPr>
        <w:pBdr>
          <w:top w:val="nil"/>
          <w:left w:val="nil"/>
          <w:bottom w:val="nil"/>
          <w:right w:val="nil"/>
          <w:between w:val="nil"/>
        </w:pBdr>
        <w:spacing w:after="15"/>
        <w:ind w:left="0" w:firstLine="0"/>
        <w:rPr>
          <w:rFonts w:ascii="Times New Roman" w:hAnsi="Times New Roman" w:cs="Times New Roman"/>
        </w:rPr>
      </w:pPr>
      <w:r>
        <w:rPr>
          <w:rFonts w:ascii="Times New Roman" w:eastAsia="Times New Roman" w:hAnsi="Times New Roman" w:cs="Times New Roman"/>
          <w:color w:val="000000"/>
        </w:rPr>
        <w:t xml:space="preserve">EMELEC </w:t>
      </w:r>
      <w:r w:rsidR="00602A41">
        <w:rPr>
          <w:rFonts w:ascii="Times New Roman" w:eastAsia="Times New Roman" w:hAnsi="Times New Roman" w:cs="Times New Roman"/>
          <w:color w:val="000000"/>
        </w:rPr>
        <w:t>Test Laboratuvarı</w:t>
      </w:r>
      <w:r w:rsidR="00F61F99" w:rsidRPr="009650E6">
        <w:rPr>
          <w:rFonts w:ascii="Times New Roman" w:eastAsia="Times New Roman" w:hAnsi="Times New Roman" w:cs="Times New Roman"/>
          <w:color w:val="000000"/>
        </w:rPr>
        <w:t xml:space="preserve">, </w:t>
      </w:r>
      <w:r w:rsidR="00602A41">
        <w:rPr>
          <w:rFonts w:ascii="Times New Roman" w:eastAsia="Times New Roman" w:hAnsi="Times New Roman" w:cs="Times New Roman"/>
          <w:color w:val="000000"/>
        </w:rPr>
        <w:t xml:space="preserve">deney </w:t>
      </w:r>
      <w:r w:rsidR="00F61F99" w:rsidRPr="009650E6">
        <w:rPr>
          <w:rFonts w:ascii="Times New Roman" w:eastAsia="Times New Roman" w:hAnsi="Times New Roman" w:cs="Times New Roman"/>
          <w:color w:val="000000"/>
        </w:rPr>
        <w:t>faaliyetlerinin gerçekleştirilmesi boyunca elde edilen veya oluşturulan tüm bilgilerin yönetiminden sorumludur. Müşterinin kamuya açık hale getirdiği bilgiler hariç diğer tüm bilgileri sahibine özel bilgiler olarak dikkate almak ve gizli kabul etmekle yükümlüdür.</w:t>
      </w:r>
    </w:p>
    <w:p w14:paraId="16E9642F" w14:textId="77777777" w:rsidR="00F61F99" w:rsidRPr="009650E6" w:rsidRDefault="00F61F99" w:rsidP="00602A41">
      <w:pPr>
        <w:pBdr>
          <w:top w:val="nil"/>
          <w:left w:val="nil"/>
          <w:bottom w:val="nil"/>
          <w:right w:val="nil"/>
          <w:between w:val="nil"/>
        </w:pBdr>
        <w:spacing w:after="15"/>
        <w:rPr>
          <w:rFonts w:ascii="Times New Roman" w:eastAsia="Times New Roman" w:hAnsi="Times New Roman" w:cs="Times New Roman"/>
          <w:color w:val="000000"/>
        </w:rPr>
      </w:pPr>
    </w:p>
    <w:p w14:paraId="12B51A45" w14:textId="7AB2A034" w:rsidR="00F61F99" w:rsidRPr="009650E6" w:rsidRDefault="00F61F99" w:rsidP="00602A41">
      <w:pPr>
        <w:numPr>
          <w:ilvl w:val="2"/>
          <w:numId w:val="19"/>
        </w:numPr>
        <w:pBdr>
          <w:top w:val="nil"/>
          <w:left w:val="nil"/>
          <w:bottom w:val="nil"/>
          <w:right w:val="nil"/>
          <w:between w:val="nil"/>
        </w:pBdr>
        <w:spacing w:after="15"/>
        <w:ind w:left="0" w:firstLine="0"/>
        <w:rPr>
          <w:rFonts w:ascii="Times New Roman" w:hAnsi="Times New Roman" w:cs="Times New Roman"/>
        </w:rPr>
      </w:pPr>
      <w:r w:rsidRPr="009650E6">
        <w:rPr>
          <w:rFonts w:ascii="Times New Roman" w:eastAsia="Times New Roman" w:hAnsi="Times New Roman" w:cs="Times New Roman"/>
          <w:color w:val="000000"/>
        </w:rPr>
        <w:t xml:space="preserve"> </w:t>
      </w:r>
      <w:r w:rsidR="00623068">
        <w:rPr>
          <w:rFonts w:ascii="Times New Roman" w:eastAsia="Times New Roman" w:hAnsi="Times New Roman" w:cs="Times New Roman"/>
          <w:color w:val="000000"/>
        </w:rPr>
        <w:t xml:space="preserve">EMELEC </w:t>
      </w:r>
      <w:r w:rsidR="00602A41">
        <w:rPr>
          <w:rFonts w:ascii="Times New Roman" w:eastAsia="Times New Roman" w:hAnsi="Times New Roman" w:cs="Times New Roman"/>
          <w:color w:val="000000"/>
        </w:rPr>
        <w:t>Test Laboratuvarı</w:t>
      </w:r>
      <w:r w:rsidRPr="009650E6">
        <w:rPr>
          <w:rFonts w:ascii="Times New Roman" w:eastAsia="Times New Roman" w:hAnsi="Times New Roman" w:cs="Times New Roman"/>
          <w:color w:val="000000"/>
        </w:rPr>
        <w:t>, müşteriyi önceden bilgilendirmeden ve onayını almadan; müşteriye ait hiçbir bilgiyi açık ortamlarda yayınlamamayı kabul eder.</w:t>
      </w:r>
      <w:r>
        <w:rPr>
          <w:rFonts w:ascii="Times New Roman" w:eastAsia="Times New Roman" w:hAnsi="Times New Roman" w:cs="Times New Roman"/>
          <w:color w:val="000000"/>
        </w:rPr>
        <w:t xml:space="preserve"> </w:t>
      </w:r>
      <w:r w:rsidRPr="009650E6">
        <w:rPr>
          <w:rFonts w:ascii="Times New Roman" w:eastAsia="Times New Roman" w:hAnsi="Times New Roman" w:cs="Times New Roman"/>
          <w:color w:val="000000"/>
        </w:rPr>
        <w:t>Yasal zorunluluktan dolayı veya sözleşmeye bağlanmış taahhütlerden aldığı yetkiye istinaden gizli bilgileri açıklaması durumunda, yasal bir engel yoksa verilen bilgileri müşteriye bildirmekle yükümlüdür.</w:t>
      </w:r>
    </w:p>
    <w:p w14:paraId="48BD8F93" w14:textId="77777777" w:rsidR="00F61F99" w:rsidRPr="009E7DAF" w:rsidRDefault="00F61F99" w:rsidP="00602A41">
      <w:pPr>
        <w:pBdr>
          <w:top w:val="nil"/>
          <w:left w:val="nil"/>
          <w:bottom w:val="nil"/>
          <w:right w:val="nil"/>
          <w:between w:val="nil"/>
        </w:pBdr>
        <w:spacing w:after="15"/>
        <w:rPr>
          <w:rFonts w:ascii="Times New Roman" w:hAnsi="Times New Roman" w:cs="Times New Roman"/>
        </w:rPr>
      </w:pPr>
    </w:p>
    <w:p w14:paraId="2B39D152" w14:textId="1D455ED6" w:rsidR="00F61F99" w:rsidRPr="009650E6" w:rsidRDefault="00623068" w:rsidP="00602A41">
      <w:pPr>
        <w:numPr>
          <w:ilvl w:val="2"/>
          <w:numId w:val="19"/>
        </w:numPr>
        <w:pBdr>
          <w:top w:val="nil"/>
          <w:left w:val="nil"/>
          <w:bottom w:val="nil"/>
          <w:right w:val="nil"/>
          <w:between w:val="nil"/>
        </w:pBdr>
        <w:spacing w:after="15"/>
        <w:ind w:left="0" w:firstLine="0"/>
        <w:rPr>
          <w:rFonts w:ascii="Times New Roman" w:hAnsi="Times New Roman" w:cs="Times New Roman"/>
        </w:rPr>
      </w:pPr>
      <w:r>
        <w:rPr>
          <w:rFonts w:ascii="Times New Roman" w:eastAsia="Times New Roman" w:hAnsi="Times New Roman" w:cs="Times New Roman"/>
          <w:color w:val="000000"/>
        </w:rPr>
        <w:t xml:space="preserve">EMELEC </w:t>
      </w:r>
      <w:r w:rsidR="00602A41">
        <w:rPr>
          <w:rFonts w:ascii="Times New Roman" w:eastAsia="Times New Roman" w:hAnsi="Times New Roman" w:cs="Times New Roman"/>
          <w:color w:val="000000"/>
        </w:rPr>
        <w:t>Test Laboratuvarı</w:t>
      </w:r>
      <w:r w:rsidR="00F61F99" w:rsidRPr="009650E6">
        <w:rPr>
          <w:rFonts w:ascii="Times New Roman" w:eastAsia="Times New Roman" w:hAnsi="Times New Roman" w:cs="Times New Roman"/>
          <w:color w:val="000000"/>
        </w:rPr>
        <w:t>, müşteri ile ilgili olarak müşteri dışındaki kaynaklardan elde edilen bilgileri (örneğin, şikâyette bulunanlardan veya düzenleyici makamlardan) gizli değerlendirmekle yükümlüdür.</w:t>
      </w:r>
    </w:p>
    <w:p w14:paraId="6420053D" w14:textId="77777777" w:rsidR="00F61F99" w:rsidRPr="009650E6" w:rsidRDefault="00F61F99" w:rsidP="00602A41">
      <w:pPr>
        <w:pBdr>
          <w:top w:val="nil"/>
          <w:left w:val="nil"/>
          <w:bottom w:val="nil"/>
          <w:right w:val="nil"/>
          <w:between w:val="nil"/>
        </w:pBdr>
        <w:spacing w:after="15"/>
        <w:rPr>
          <w:rFonts w:ascii="Times New Roman" w:eastAsia="Times New Roman" w:hAnsi="Times New Roman" w:cs="Times New Roman"/>
          <w:color w:val="000000"/>
        </w:rPr>
      </w:pPr>
    </w:p>
    <w:p w14:paraId="3B75D5D1" w14:textId="7536E0B5" w:rsidR="00F61F99" w:rsidRPr="009650E6" w:rsidRDefault="00623068" w:rsidP="00602A41">
      <w:pPr>
        <w:numPr>
          <w:ilvl w:val="2"/>
          <w:numId w:val="19"/>
        </w:numPr>
        <w:pBdr>
          <w:top w:val="nil"/>
          <w:left w:val="nil"/>
          <w:bottom w:val="nil"/>
          <w:right w:val="nil"/>
          <w:between w:val="nil"/>
        </w:pBdr>
        <w:spacing w:after="15"/>
        <w:ind w:left="0" w:firstLine="0"/>
        <w:rPr>
          <w:rFonts w:ascii="Times New Roman" w:hAnsi="Times New Roman" w:cs="Times New Roman"/>
        </w:rPr>
      </w:pPr>
      <w:r>
        <w:rPr>
          <w:rFonts w:ascii="Times New Roman" w:eastAsia="Times New Roman" w:hAnsi="Times New Roman" w:cs="Times New Roman"/>
          <w:color w:val="000000"/>
        </w:rPr>
        <w:t xml:space="preserve">EMELEC </w:t>
      </w:r>
      <w:r w:rsidR="00602A41">
        <w:rPr>
          <w:rFonts w:ascii="Times New Roman" w:eastAsia="Times New Roman" w:hAnsi="Times New Roman" w:cs="Times New Roman"/>
          <w:color w:val="000000"/>
        </w:rPr>
        <w:t>Test Laboratuvarı</w:t>
      </w:r>
      <w:r w:rsidR="00F61F99" w:rsidRPr="009650E6">
        <w:rPr>
          <w:rFonts w:ascii="Times New Roman" w:eastAsia="Times New Roman" w:hAnsi="Times New Roman" w:cs="Times New Roman"/>
          <w:color w:val="000000"/>
        </w:rPr>
        <w:t>, kullanım izni aldığı TÜRKAK Akreditasyon Markasını, müşterilerinin veya herhangi bir üçüncü tarafın yetkisiz kullanımını engellemekle yükümlüdür.</w:t>
      </w:r>
    </w:p>
    <w:p w14:paraId="329898E8" w14:textId="77777777" w:rsidR="00F61F99" w:rsidRPr="009650E6" w:rsidRDefault="00F61F99" w:rsidP="00602A41">
      <w:pPr>
        <w:pBdr>
          <w:top w:val="nil"/>
          <w:left w:val="nil"/>
          <w:bottom w:val="nil"/>
          <w:right w:val="nil"/>
          <w:between w:val="nil"/>
        </w:pBdr>
        <w:spacing w:after="15"/>
        <w:rPr>
          <w:rFonts w:ascii="Times New Roman" w:hAnsi="Times New Roman" w:cs="Times New Roman"/>
        </w:rPr>
      </w:pPr>
    </w:p>
    <w:p w14:paraId="5BCA607D" w14:textId="0D552123" w:rsidR="00F61F99" w:rsidRPr="009650E6" w:rsidRDefault="00DE1A0D" w:rsidP="00602A41">
      <w:pPr>
        <w:numPr>
          <w:ilvl w:val="1"/>
          <w:numId w:val="19"/>
        </w:numPr>
        <w:pBdr>
          <w:top w:val="nil"/>
          <w:left w:val="nil"/>
          <w:bottom w:val="nil"/>
          <w:right w:val="nil"/>
          <w:between w:val="nil"/>
        </w:pBdr>
        <w:spacing w:after="15"/>
        <w:ind w:left="0" w:firstLine="0"/>
        <w:rPr>
          <w:rFonts w:ascii="Times New Roman" w:eastAsia="Times New Roman" w:hAnsi="Times New Roman" w:cs="Times New Roman"/>
          <w:b/>
          <w:color w:val="000000"/>
        </w:rPr>
      </w:pPr>
      <w:r>
        <w:rPr>
          <w:rFonts w:ascii="Times New Roman" w:eastAsia="Times New Roman" w:hAnsi="Times New Roman" w:cs="Times New Roman"/>
          <w:b/>
          <w:color w:val="000000"/>
        </w:rPr>
        <w:t>M</w:t>
      </w:r>
      <w:r w:rsidR="00F61F99" w:rsidRPr="009650E6">
        <w:rPr>
          <w:rFonts w:ascii="Times New Roman" w:eastAsia="Times New Roman" w:hAnsi="Times New Roman" w:cs="Times New Roman"/>
          <w:b/>
          <w:color w:val="000000"/>
        </w:rPr>
        <w:t>üşterinin Yükümlülükleri</w:t>
      </w:r>
    </w:p>
    <w:p w14:paraId="7DE48D4C" w14:textId="77777777" w:rsidR="00F61F99" w:rsidRPr="009650E6" w:rsidRDefault="00F61F99" w:rsidP="00602A41">
      <w:pPr>
        <w:pBdr>
          <w:top w:val="nil"/>
          <w:left w:val="nil"/>
          <w:bottom w:val="nil"/>
          <w:right w:val="nil"/>
          <w:between w:val="nil"/>
        </w:pBdr>
        <w:spacing w:after="15"/>
        <w:rPr>
          <w:rFonts w:ascii="Times New Roman" w:eastAsia="Times New Roman" w:hAnsi="Times New Roman" w:cs="Times New Roman"/>
          <w:b/>
          <w:color w:val="000000"/>
        </w:rPr>
      </w:pPr>
    </w:p>
    <w:p w14:paraId="440DA069" w14:textId="79A065B4" w:rsidR="00F61F99" w:rsidRPr="009650E6" w:rsidRDefault="00F61F99" w:rsidP="00602A41">
      <w:pPr>
        <w:numPr>
          <w:ilvl w:val="2"/>
          <w:numId w:val="19"/>
        </w:numPr>
        <w:pBdr>
          <w:top w:val="nil"/>
          <w:left w:val="nil"/>
          <w:bottom w:val="nil"/>
          <w:right w:val="nil"/>
          <w:between w:val="nil"/>
        </w:pBdr>
        <w:spacing w:after="15"/>
        <w:ind w:left="0" w:firstLine="0"/>
        <w:rPr>
          <w:rFonts w:ascii="Times New Roman" w:hAnsi="Times New Roman" w:cs="Times New Roman"/>
        </w:rPr>
      </w:pPr>
      <w:r w:rsidRPr="009650E6">
        <w:rPr>
          <w:rFonts w:ascii="Times New Roman" w:eastAsia="Times New Roman" w:hAnsi="Times New Roman" w:cs="Times New Roman"/>
          <w:color w:val="000000"/>
        </w:rPr>
        <w:t xml:space="preserve">Müşteri, </w:t>
      </w:r>
      <w:r w:rsidR="00602A41">
        <w:rPr>
          <w:rFonts w:ascii="Times New Roman" w:eastAsia="Times New Roman" w:hAnsi="Times New Roman" w:cs="Times New Roman"/>
          <w:color w:val="000000"/>
        </w:rPr>
        <w:t xml:space="preserve">deney </w:t>
      </w:r>
      <w:r w:rsidRPr="009650E6">
        <w:rPr>
          <w:rFonts w:ascii="Times New Roman" w:eastAsia="Times New Roman" w:hAnsi="Times New Roman" w:cs="Times New Roman"/>
          <w:color w:val="000000"/>
        </w:rPr>
        <w:t xml:space="preserve">raporunda verilen sonuçların </w:t>
      </w:r>
      <w:r w:rsidR="00602A41">
        <w:rPr>
          <w:rFonts w:ascii="Times New Roman" w:eastAsia="Times New Roman" w:hAnsi="Times New Roman" w:cs="Times New Roman"/>
          <w:color w:val="000000"/>
        </w:rPr>
        <w:t xml:space="preserve">deney </w:t>
      </w:r>
      <w:r w:rsidRPr="009650E6">
        <w:rPr>
          <w:rFonts w:ascii="Times New Roman" w:eastAsia="Times New Roman" w:hAnsi="Times New Roman" w:cs="Times New Roman"/>
          <w:color w:val="000000"/>
        </w:rPr>
        <w:t xml:space="preserve">anındaki numuneye ait olduğunu; </w:t>
      </w:r>
      <w:r w:rsidR="00623068">
        <w:rPr>
          <w:rFonts w:ascii="Times New Roman" w:eastAsia="Times New Roman" w:hAnsi="Times New Roman" w:cs="Times New Roman"/>
          <w:color w:val="000000"/>
        </w:rPr>
        <w:t xml:space="preserve">EMELEC </w:t>
      </w:r>
      <w:r w:rsidR="00602A41">
        <w:rPr>
          <w:rFonts w:ascii="Times New Roman" w:eastAsia="Times New Roman" w:hAnsi="Times New Roman" w:cs="Times New Roman"/>
          <w:color w:val="000000"/>
        </w:rPr>
        <w:t>Test Laboratuvarı</w:t>
      </w:r>
      <w:r w:rsidR="00DE1A0D">
        <w:rPr>
          <w:rFonts w:ascii="Times New Roman" w:eastAsia="Times New Roman" w:hAnsi="Times New Roman" w:cs="Times New Roman"/>
          <w:color w:val="000000"/>
        </w:rPr>
        <w:t>’nı</w:t>
      </w:r>
      <w:r w:rsidR="00DE1A0D" w:rsidRPr="009650E6">
        <w:rPr>
          <w:rFonts w:ascii="Times New Roman" w:eastAsia="Times New Roman" w:hAnsi="Times New Roman" w:cs="Times New Roman"/>
          <w:color w:val="000000"/>
        </w:rPr>
        <w:t>n</w:t>
      </w:r>
      <w:r w:rsidRPr="009650E6">
        <w:rPr>
          <w:rFonts w:ascii="Times New Roman" w:eastAsia="Times New Roman" w:hAnsi="Times New Roman" w:cs="Times New Roman"/>
          <w:color w:val="000000"/>
        </w:rPr>
        <w:t xml:space="preserve"> yazılı izni olmadan rapor ve rapordaki alanların kısmen veya tamamen kopyalanamayacağını ve yetkisiz kullanılamayacağını; imzasız ve mühürsüz raporların geçersiz olduğunu bilmekle yükümlüdür.</w:t>
      </w:r>
    </w:p>
    <w:p w14:paraId="59CFA31A" w14:textId="77777777" w:rsidR="00F61F99" w:rsidRPr="009650E6" w:rsidRDefault="00F61F99" w:rsidP="00602A41">
      <w:pPr>
        <w:pBdr>
          <w:top w:val="nil"/>
          <w:left w:val="nil"/>
          <w:bottom w:val="nil"/>
          <w:right w:val="nil"/>
          <w:between w:val="nil"/>
        </w:pBdr>
        <w:spacing w:after="15"/>
        <w:rPr>
          <w:rFonts w:ascii="Times New Roman" w:eastAsia="Times New Roman" w:hAnsi="Times New Roman" w:cs="Times New Roman"/>
          <w:color w:val="000000"/>
        </w:rPr>
      </w:pPr>
    </w:p>
    <w:p w14:paraId="0DB0F6D0" w14:textId="196AADBE" w:rsidR="00F61F99" w:rsidRPr="008B60E4" w:rsidRDefault="00F61F99" w:rsidP="00602A41">
      <w:pPr>
        <w:numPr>
          <w:ilvl w:val="2"/>
          <w:numId w:val="19"/>
        </w:numPr>
        <w:pBdr>
          <w:top w:val="nil"/>
          <w:left w:val="nil"/>
          <w:bottom w:val="nil"/>
          <w:right w:val="nil"/>
          <w:between w:val="nil"/>
        </w:pBdr>
        <w:spacing w:after="15"/>
        <w:ind w:left="0" w:firstLine="0"/>
        <w:rPr>
          <w:rFonts w:ascii="Times New Roman" w:hAnsi="Times New Roman" w:cs="Times New Roman"/>
        </w:rPr>
      </w:pPr>
      <w:r w:rsidRPr="009650E6">
        <w:rPr>
          <w:rFonts w:ascii="Times New Roman" w:eastAsia="Times New Roman" w:hAnsi="Times New Roman" w:cs="Times New Roman"/>
          <w:color w:val="000000"/>
        </w:rPr>
        <w:t xml:space="preserve">Müşteri, </w:t>
      </w:r>
      <w:r w:rsidR="00623068">
        <w:rPr>
          <w:rFonts w:ascii="Times New Roman" w:eastAsia="Times New Roman" w:hAnsi="Times New Roman" w:cs="Times New Roman"/>
          <w:color w:val="000000"/>
        </w:rPr>
        <w:t xml:space="preserve">EMELEC </w:t>
      </w:r>
      <w:r w:rsidR="00602A41">
        <w:rPr>
          <w:rFonts w:ascii="Times New Roman" w:eastAsia="Times New Roman" w:hAnsi="Times New Roman" w:cs="Times New Roman"/>
          <w:color w:val="000000"/>
        </w:rPr>
        <w:t>Test Laboratuvarı</w:t>
      </w:r>
      <w:r w:rsidR="00DE1A0D" w:rsidRPr="009650E6">
        <w:rPr>
          <w:rFonts w:ascii="Times New Roman" w:eastAsia="Times New Roman" w:hAnsi="Times New Roman" w:cs="Times New Roman"/>
          <w:color w:val="000000"/>
        </w:rPr>
        <w:t xml:space="preserve"> tarafından</w:t>
      </w:r>
      <w:r w:rsidRPr="009650E6">
        <w:rPr>
          <w:rFonts w:ascii="Times New Roman" w:eastAsia="Times New Roman" w:hAnsi="Times New Roman" w:cs="Times New Roman"/>
          <w:color w:val="000000"/>
        </w:rPr>
        <w:t xml:space="preserve"> </w:t>
      </w:r>
      <w:r w:rsidR="00602A41">
        <w:rPr>
          <w:rFonts w:ascii="Times New Roman" w:eastAsia="Times New Roman" w:hAnsi="Times New Roman" w:cs="Times New Roman"/>
          <w:color w:val="000000"/>
        </w:rPr>
        <w:t>deneyi veya muayenes</w:t>
      </w:r>
      <w:r w:rsidRPr="009650E6">
        <w:rPr>
          <w:rFonts w:ascii="Times New Roman" w:eastAsia="Times New Roman" w:hAnsi="Times New Roman" w:cs="Times New Roman"/>
          <w:color w:val="000000"/>
        </w:rPr>
        <w:t xml:space="preserve">i yapılan her numune ile ilgili olarak </w:t>
      </w:r>
      <w:r w:rsidR="00602A41">
        <w:rPr>
          <w:rFonts w:ascii="Times New Roman" w:eastAsia="Times New Roman" w:hAnsi="Times New Roman" w:cs="Times New Roman"/>
          <w:color w:val="000000"/>
        </w:rPr>
        <w:t xml:space="preserve">deney </w:t>
      </w:r>
      <w:r w:rsidRPr="009650E6">
        <w:rPr>
          <w:rFonts w:ascii="Times New Roman" w:eastAsia="Times New Roman" w:hAnsi="Times New Roman" w:cs="Times New Roman"/>
          <w:color w:val="000000"/>
        </w:rPr>
        <w:t xml:space="preserve">raporu düzenleneceğini ve bu raporların kayıt altına alınacağını bilmekle yükümlüdür. </w:t>
      </w:r>
    </w:p>
    <w:p w14:paraId="58F93F49" w14:textId="77777777" w:rsidR="00F61F99" w:rsidRDefault="00F61F99" w:rsidP="00602A41">
      <w:pPr>
        <w:pStyle w:val="ListeParagraf"/>
        <w:ind w:left="0"/>
        <w:rPr>
          <w:rFonts w:ascii="Times New Roman" w:hAnsi="Times New Roman" w:cs="Times New Roman"/>
        </w:rPr>
      </w:pPr>
    </w:p>
    <w:p w14:paraId="6CFDB66C" w14:textId="2D477CAB" w:rsidR="00F61F99" w:rsidRDefault="00F61F99" w:rsidP="00602A41">
      <w:pPr>
        <w:numPr>
          <w:ilvl w:val="2"/>
          <w:numId w:val="19"/>
        </w:numPr>
        <w:pBdr>
          <w:top w:val="nil"/>
          <w:left w:val="nil"/>
          <w:bottom w:val="nil"/>
          <w:right w:val="nil"/>
          <w:between w:val="nil"/>
        </w:pBdr>
        <w:spacing w:after="15"/>
        <w:ind w:left="0" w:firstLine="0"/>
        <w:rPr>
          <w:rFonts w:ascii="Times New Roman" w:hAnsi="Times New Roman" w:cs="Times New Roman"/>
        </w:rPr>
      </w:pPr>
      <w:r>
        <w:rPr>
          <w:rFonts w:ascii="Times New Roman" w:hAnsi="Times New Roman" w:cs="Times New Roman"/>
        </w:rPr>
        <w:t xml:space="preserve">Müşteri, </w:t>
      </w:r>
      <w:r w:rsidR="00623068">
        <w:rPr>
          <w:rFonts w:ascii="Times New Roman" w:eastAsia="Times New Roman" w:hAnsi="Times New Roman" w:cs="Times New Roman"/>
          <w:color w:val="000000"/>
        </w:rPr>
        <w:t xml:space="preserve">EMELEC </w:t>
      </w:r>
      <w:r w:rsidR="00602A41">
        <w:rPr>
          <w:rFonts w:ascii="Times New Roman" w:eastAsia="Times New Roman" w:hAnsi="Times New Roman" w:cs="Times New Roman"/>
          <w:color w:val="000000"/>
        </w:rPr>
        <w:t>Test Laboratuvarı</w:t>
      </w:r>
      <w:r w:rsidR="00DE1A0D" w:rsidRPr="009650E6">
        <w:rPr>
          <w:rFonts w:ascii="Times New Roman" w:eastAsia="Times New Roman" w:hAnsi="Times New Roman" w:cs="Times New Roman"/>
          <w:color w:val="000000"/>
        </w:rPr>
        <w:t xml:space="preserve"> tarafından</w:t>
      </w:r>
      <w:r>
        <w:rPr>
          <w:rFonts w:ascii="Times New Roman" w:eastAsia="Times New Roman" w:hAnsi="Times New Roman" w:cs="Times New Roman"/>
          <w:color w:val="000000"/>
        </w:rPr>
        <w:t xml:space="preserve"> hazırlanan raporun bir nüshasının eş zamanlı olarak numunenin ilgili olduğu firmaya resmi yazı ile gönderildiğini bilmekle yükü</w:t>
      </w:r>
      <w:r>
        <w:rPr>
          <w:rFonts w:ascii="Times New Roman" w:hAnsi="Times New Roman" w:cs="Times New Roman"/>
        </w:rPr>
        <w:t>mlüdür.</w:t>
      </w:r>
    </w:p>
    <w:p w14:paraId="5C4C4472" w14:textId="77777777" w:rsidR="00F61F99" w:rsidRDefault="00F61F99" w:rsidP="00602A41">
      <w:pPr>
        <w:pStyle w:val="ListeParagraf"/>
        <w:ind w:left="0"/>
        <w:rPr>
          <w:rFonts w:ascii="Times New Roman" w:hAnsi="Times New Roman" w:cs="Times New Roman"/>
        </w:rPr>
      </w:pPr>
    </w:p>
    <w:p w14:paraId="74EAA2F3" w14:textId="55E964DA" w:rsidR="00F61F99" w:rsidRPr="008B60E4" w:rsidRDefault="00F61F99" w:rsidP="00602A41">
      <w:pPr>
        <w:numPr>
          <w:ilvl w:val="2"/>
          <w:numId w:val="19"/>
        </w:numPr>
        <w:pBdr>
          <w:top w:val="nil"/>
          <w:left w:val="nil"/>
          <w:bottom w:val="nil"/>
          <w:right w:val="nil"/>
          <w:between w:val="nil"/>
        </w:pBdr>
        <w:spacing w:after="15"/>
        <w:ind w:left="0" w:firstLine="0"/>
        <w:rPr>
          <w:rFonts w:ascii="Times New Roman" w:hAnsi="Times New Roman" w:cs="Times New Roman"/>
        </w:rPr>
      </w:pPr>
      <w:r>
        <w:rPr>
          <w:rFonts w:ascii="Times New Roman" w:hAnsi="Times New Roman" w:cs="Times New Roman"/>
        </w:rPr>
        <w:t xml:space="preserve">Müşteri, </w:t>
      </w:r>
      <w:r w:rsidR="00623068">
        <w:rPr>
          <w:rFonts w:ascii="Times New Roman" w:eastAsia="Times New Roman" w:hAnsi="Times New Roman" w:cs="Times New Roman"/>
          <w:color w:val="000000"/>
        </w:rPr>
        <w:t xml:space="preserve">EMELEC </w:t>
      </w:r>
      <w:r w:rsidR="00602A41">
        <w:rPr>
          <w:rFonts w:ascii="Times New Roman" w:eastAsia="Times New Roman" w:hAnsi="Times New Roman" w:cs="Times New Roman"/>
          <w:color w:val="000000"/>
        </w:rPr>
        <w:t>Test Laboratuvarı</w:t>
      </w:r>
      <w:r w:rsidR="00DE1A0D">
        <w:rPr>
          <w:rFonts w:ascii="Times New Roman" w:eastAsia="Times New Roman" w:hAnsi="Times New Roman" w:cs="Times New Roman"/>
          <w:color w:val="000000"/>
        </w:rPr>
        <w:t>na</w:t>
      </w:r>
      <w:r>
        <w:rPr>
          <w:rFonts w:ascii="Times New Roman" w:eastAsia="Times New Roman" w:hAnsi="Times New Roman" w:cs="Times New Roman"/>
          <w:color w:val="000000"/>
        </w:rPr>
        <w:t xml:space="preserve"> gönderilen numunelerin usulüne uygun olarak </w:t>
      </w:r>
      <w:r w:rsidR="00623068">
        <w:rPr>
          <w:rFonts w:ascii="Times New Roman" w:eastAsia="Times New Roman" w:hAnsi="Times New Roman" w:cs="Times New Roman"/>
          <w:color w:val="000000"/>
        </w:rPr>
        <w:t xml:space="preserve">EMELEC </w:t>
      </w:r>
      <w:r w:rsidR="00602A41">
        <w:rPr>
          <w:rFonts w:ascii="Times New Roman" w:eastAsia="Times New Roman" w:hAnsi="Times New Roman" w:cs="Times New Roman"/>
          <w:color w:val="000000"/>
        </w:rPr>
        <w:t>Test Laboratuvarı</w:t>
      </w:r>
      <w:r w:rsidR="00DE1A0D">
        <w:rPr>
          <w:rFonts w:ascii="Times New Roman" w:eastAsia="Times New Roman" w:hAnsi="Times New Roman" w:cs="Times New Roman"/>
          <w:color w:val="000000"/>
        </w:rPr>
        <w:t xml:space="preserve"> tarafından</w:t>
      </w:r>
      <w:r>
        <w:rPr>
          <w:rFonts w:ascii="Times New Roman" w:eastAsia="Times New Roman" w:hAnsi="Times New Roman" w:cs="Times New Roman"/>
          <w:color w:val="000000"/>
        </w:rPr>
        <w:t xml:space="preserve"> imha edileceğini bilmekle yükümlüdür.</w:t>
      </w:r>
    </w:p>
    <w:p w14:paraId="687A46CD" w14:textId="77777777" w:rsidR="00F61F99" w:rsidRPr="009650E6" w:rsidRDefault="00F61F99" w:rsidP="00602A41">
      <w:pPr>
        <w:pBdr>
          <w:top w:val="nil"/>
          <w:left w:val="nil"/>
          <w:bottom w:val="nil"/>
          <w:right w:val="nil"/>
          <w:between w:val="nil"/>
        </w:pBdr>
        <w:spacing w:after="15"/>
        <w:rPr>
          <w:rFonts w:ascii="Times New Roman" w:eastAsia="Times New Roman" w:hAnsi="Times New Roman" w:cs="Times New Roman"/>
          <w:color w:val="000000"/>
        </w:rPr>
      </w:pPr>
    </w:p>
    <w:p w14:paraId="35FB107F" w14:textId="2C981589" w:rsidR="00F61F99" w:rsidRPr="009650E6" w:rsidRDefault="00F61F99" w:rsidP="00602A41">
      <w:pPr>
        <w:numPr>
          <w:ilvl w:val="2"/>
          <w:numId w:val="19"/>
        </w:numPr>
        <w:pBdr>
          <w:top w:val="nil"/>
          <w:left w:val="nil"/>
          <w:bottom w:val="nil"/>
          <w:right w:val="nil"/>
          <w:between w:val="nil"/>
        </w:pBdr>
        <w:spacing w:after="15"/>
        <w:ind w:left="0" w:firstLine="0"/>
        <w:rPr>
          <w:rFonts w:ascii="Times New Roman" w:hAnsi="Times New Roman" w:cs="Times New Roman"/>
        </w:rPr>
      </w:pPr>
      <w:r w:rsidRPr="009650E6">
        <w:rPr>
          <w:rFonts w:ascii="Times New Roman" w:eastAsia="Times New Roman" w:hAnsi="Times New Roman" w:cs="Times New Roman"/>
          <w:color w:val="000000"/>
        </w:rPr>
        <w:t xml:space="preserve">Numunenin </w:t>
      </w:r>
      <w:r w:rsidR="00602A41">
        <w:rPr>
          <w:rFonts w:ascii="Times New Roman" w:eastAsia="Times New Roman" w:hAnsi="Times New Roman" w:cs="Times New Roman"/>
          <w:color w:val="000000"/>
        </w:rPr>
        <w:t xml:space="preserve">deney </w:t>
      </w:r>
      <w:r w:rsidRPr="009650E6">
        <w:rPr>
          <w:rFonts w:ascii="Times New Roman" w:eastAsia="Times New Roman" w:hAnsi="Times New Roman" w:cs="Times New Roman"/>
          <w:color w:val="000000"/>
        </w:rPr>
        <w:t>şartlarına uygun şekilde alınması, ambalajlanması, muhafazası ve numunenin laboratuvara kabulüne kadar geçen süre zarfında uygun şekilde taşınması başvuru sahibinin sorumluluğundadır.</w:t>
      </w:r>
    </w:p>
    <w:p w14:paraId="7BB4B2CC" w14:textId="77777777" w:rsidR="00F61F99" w:rsidRPr="009650E6" w:rsidRDefault="00F61F99" w:rsidP="00602A41">
      <w:pPr>
        <w:pBdr>
          <w:top w:val="nil"/>
          <w:left w:val="nil"/>
          <w:bottom w:val="nil"/>
          <w:right w:val="nil"/>
          <w:between w:val="nil"/>
        </w:pBdr>
        <w:rPr>
          <w:rFonts w:ascii="Times New Roman" w:eastAsia="Times New Roman" w:hAnsi="Times New Roman" w:cs="Times New Roman"/>
          <w:color w:val="000000"/>
        </w:rPr>
      </w:pPr>
    </w:p>
    <w:p w14:paraId="5E3C3411" w14:textId="617EF57F" w:rsidR="00F61F99" w:rsidRPr="009650E6" w:rsidRDefault="00F61F99" w:rsidP="00602A41">
      <w:pPr>
        <w:numPr>
          <w:ilvl w:val="2"/>
          <w:numId w:val="19"/>
        </w:numPr>
        <w:pBdr>
          <w:top w:val="nil"/>
          <w:left w:val="nil"/>
          <w:bottom w:val="nil"/>
          <w:right w:val="nil"/>
          <w:between w:val="nil"/>
        </w:pBdr>
        <w:spacing w:after="15"/>
        <w:ind w:left="0" w:firstLine="0"/>
        <w:rPr>
          <w:rFonts w:ascii="Times New Roman" w:hAnsi="Times New Roman" w:cs="Times New Roman"/>
        </w:rPr>
      </w:pPr>
      <w:r w:rsidRPr="009650E6">
        <w:rPr>
          <w:rFonts w:ascii="Times New Roman" w:eastAsia="Times New Roman" w:hAnsi="Times New Roman" w:cs="Times New Roman"/>
          <w:color w:val="000000"/>
        </w:rPr>
        <w:t xml:space="preserve">Müşteri, </w:t>
      </w:r>
      <w:r w:rsidR="00623068">
        <w:rPr>
          <w:rFonts w:ascii="Times New Roman" w:eastAsia="Times New Roman" w:hAnsi="Times New Roman" w:cs="Times New Roman"/>
          <w:color w:val="000000"/>
        </w:rPr>
        <w:t xml:space="preserve">EMELEC </w:t>
      </w:r>
      <w:r w:rsidR="00602A41">
        <w:rPr>
          <w:rFonts w:ascii="Times New Roman" w:eastAsia="Times New Roman" w:hAnsi="Times New Roman" w:cs="Times New Roman"/>
          <w:color w:val="000000"/>
        </w:rPr>
        <w:t>Test Laboratuvarı</w:t>
      </w:r>
      <w:r w:rsidR="00DE1A0D" w:rsidRPr="009650E6">
        <w:rPr>
          <w:rFonts w:ascii="Times New Roman" w:eastAsia="Times New Roman" w:hAnsi="Times New Roman" w:cs="Times New Roman"/>
          <w:color w:val="000000"/>
        </w:rPr>
        <w:t xml:space="preserve"> tarafından</w:t>
      </w:r>
      <w:r w:rsidRPr="009650E6">
        <w:rPr>
          <w:rFonts w:ascii="Times New Roman" w:eastAsia="Times New Roman" w:hAnsi="Times New Roman" w:cs="Times New Roman"/>
          <w:color w:val="000000"/>
        </w:rPr>
        <w:t xml:space="preserve"> yapılan TÜRKAK akreditasyon kapsamındaki </w:t>
      </w:r>
      <w:r w:rsidR="00602A41">
        <w:rPr>
          <w:rFonts w:ascii="Times New Roman" w:eastAsia="Times New Roman" w:hAnsi="Times New Roman" w:cs="Times New Roman"/>
          <w:color w:val="000000"/>
        </w:rPr>
        <w:t xml:space="preserve">deney </w:t>
      </w:r>
      <w:r w:rsidRPr="009650E6">
        <w:rPr>
          <w:rFonts w:ascii="Times New Roman" w:eastAsia="Times New Roman" w:hAnsi="Times New Roman" w:cs="Times New Roman"/>
          <w:color w:val="000000"/>
        </w:rPr>
        <w:t>faaliyetleri için TÜRKAK ’ın herhangi bir sorumluluğunun olmadığını bilmek ve kabul etmekle yükümlüdür.</w:t>
      </w:r>
    </w:p>
    <w:p w14:paraId="46A66909" w14:textId="77777777" w:rsidR="00F61F99" w:rsidRPr="009650E6" w:rsidRDefault="00F61F99" w:rsidP="00602A41">
      <w:pPr>
        <w:pBdr>
          <w:top w:val="nil"/>
          <w:left w:val="nil"/>
          <w:bottom w:val="nil"/>
          <w:right w:val="nil"/>
          <w:between w:val="nil"/>
        </w:pBdr>
        <w:spacing w:after="15"/>
        <w:rPr>
          <w:rFonts w:ascii="Times New Roman" w:eastAsia="Times New Roman" w:hAnsi="Times New Roman" w:cs="Times New Roman"/>
          <w:color w:val="000000"/>
        </w:rPr>
      </w:pPr>
    </w:p>
    <w:p w14:paraId="79185795" w14:textId="77777777" w:rsidR="00F61F99" w:rsidRPr="009650E6" w:rsidRDefault="00F61F99" w:rsidP="00602A41">
      <w:pPr>
        <w:numPr>
          <w:ilvl w:val="2"/>
          <w:numId w:val="19"/>
        </w:numPr>
        <w:pBdr>
          <w:top w:val="nil"/>
          <w:left w:val="nil"/>
          <w:bottom w:val="nil"/>
          <w:right w:val="nil"/>
          <w:between w:val="nil"/>
        </w:pBdr>
        <w:spacing w:after="15"/>
        <w:ind w:left="0" w:firstLine="0"/>
        <w:rPr>
          <w:rFonts w:ascii="Times New Roman" w:hAnsi="Times New Roman" w:cs="Times New Roman"/>
        </w:rPr>
      </w:pPr>
      <w:r w:rsidRPr="009650E6">
        <w:rPr>
          <w:rFonts w:ascii="Times New Roman" w:eastAsia="Times New Roman" w:hAnsi="Times New Roman" w:cs="Times New Roman"/>
          <w:color w:val="000000"/>
        </w:rPr>
        <w:t xml:space="preserve">Müşteri, TÜRKAK Logosunun kullanımının yalnızca Türk Akreditasyon Kurumu’na ait olduğunu diğer kurum ve kuruluşlar tarafından hiçbir şekilde kullanılamayacağını, TÜRKAK Akreditasyon Markasını kullandırma hakkının sadece Türk Akreditasyon Kurumuna ait olduğunu bilmek ve kabul etmekle yükümlüdür. </w:t>
      </w:r>
    </w:p>
    <w:p w14:paraId="35E4DCC0" w14:textId="77777777" w:rsidR="00F61F99" w:rsidRPr="009650E6" w:rsidRDefault="00F61F99" w:rsidP="00602A41">
      <w:pPr>
        <w:pBdr>
          <w:top w:val="nil"/>
          <w:left w:val="nil"/>
          <w:bottom w:val="nil"/>
          <w:right w:val="nil"/>
          <w:between w:val="nil"/>
        </w:pBdr>
        <w:spacing w:after="15"/>
        <w:rPr>
          <w:rFonts w:ascii="Times New Roman" w:eastAsia="Times New Roman" w:hAnsi="Times New Roman" w:cs="Times New Roman"/>
          <w:color w:val="000000"/>
        </w:rPr>
      </w:pPr>
    </w:p>
    <w:p w14:paraId="27F581B3" w14:textId="5E9CE2F9" w:rsidR="00F61F99" w:rsidRPr="00A16277" w:rsidRDefault="00F61F99" w:rsidP="00602A41">
      <w:pPr>
        <w:numPr>
          <w:ilvl w:val="2"/>
          <w:numId w:val="19"/>
        </w:numPr>
        <w:pBdr>
          <w:top w:val="nil"/>
          <w:left w:val="nil"/>
          <w:bottom w:val="nil"/>
          <w:right w:val="nil"/>
          <w:between w:val="nil"/>
        </w:pBdr>
        <w:spacing w:after="15"/>
        <w:ind w:left="0" w:firstLine="0"/>
        <w:rPr>
          <w:rFonts w:ascii="Times New Roman" w:hAnsi="Times New Roman" w:cs="Times New Roman"/>
        </w:rPr>
      </w:pPr>
      <w:r w:rsidRPr="009650E6">
        <w:rPr>
          <w:rFonts w:ascii="Times New Roman" w:eastAsia="Times New Roman" w:hAnsi="Times New Roman" w:cs="Times New Roman"/>
          <w:color w:val="000000"/>
        </w:rPr>
        <w:t xml:space="preserve">Müşteri, </w:t>
      </w:r>
      <w:r w:rsidR="00623068">
        <w:rPr>
          <w:rFonts w:ascii="Times New Roman" w:eastAsia="Times New Roman" w:hAnsi="Times New Roman" w:cs="Times New Roman"/>
          <w:color w:val="000000"/>
        </w:rPr>
        <w:t xml:space="preserve">EMELEC </w:t>
      </w:r>
      <w:r w:rsidR="00602A41">
        <w:rPr>
          <w:rFonts w:ascii="Times New Roman" w:eastAsia="Times New Roman" w:hAnsi="Times New Roman" w:cs="Times New Roman"/>
          <w:color w:val="000000"/>
        </w:rPr>
        <w:t>Test Laboratuvarı</w:t>
      </w:r>
      <w:r w:rsidR="00DE1A0D" w:rsidRPr="009650E6">
        <w:rPr>
          <w:rFonts w:ascii="Times New Roman" w:eastAsia="Times New Roman" w:hAnsi="Times New Roman" w:cs="Times New Roman"/>
          <w:color w:val="000000"/>
        </w:rPr>
        <w:t xml:space="preserve"> tarafından</w:t>
      </w:r>
      <w:r w:rsidRPr="009650E6">
        <w:rPr>
          <w:rFonts w:ascii="Times New Roman" w:eastAsia="Times New Roman" w:hAnsi="Times New Roman" w:cs="Times New Roman"/>
          <w:color w:val="000000"/>
        </w:rPr>
        <w:t xml:space="preserve"> yapılan </w:t>
      </w:r>
      <w:r w:rsidR="00602A41">
        <w:rPr>
          <w:rFonts w:ascii="Times New Roman" w:eastAsia="Times New Roman" w:hAnsi="Times New Roman" w:cs="Times New Roman"/>
          <w:color w:val="000000"/>
        </w:rPr>
        <w:t xml:space="preserve">deney </w:t>
      </w:r>
      <w:r w:rsidRPr="009650E6">
        <w:rPr>
          <w:rFonts w:ascii="Times New Roman" w:eastAsia="Times New Roman" w:hAnsi="Times New Roman" w:cs="Times New Roman"/>
          <w:color w:val="000000"/>
        </w:rPr>
        <w:t xml:space="preserve">faaliyetinin yalnızca </w:t>
      </w:r>
      <w:r w:rsidR="00602A41" w:rsidRPr="00602A41">
        <w:rPr>
          <w:rFonts w:ascii="Times New Roman" w:eastAsia="Times New Roman" w:hAnsi="Times New Roman" w:cs="Times New Roman"/>
          <w:b/>
          <w:bCs/>
          <w:color w:val="000000"/>
        </w:rPr>
        <w:t>AB-20</w:t>
      </w:r>
      <w:r w:rsidR="00623068">
        <w:rPr>
          <w:rFonts w:ascii="Times New Roman" w:eastAsia="Times New Roman" w:hAnsi="Times New Roman" w:cs="Times New Roman"/>
          <w:b/>
          <w:bCs/>
          <w:color w:val="000000"/>
        </w:rPr>
        <w:t>01</w:t>
      </w:r>
      <w:r w:rsidR="00602A41" w:rsidRPr="00602A41">
        <w:rPr>
          <w:rFonts w:ascii="Times New Roman" w:eastAsia="Times New Roman" w:hAnsi="Times New Roman" w:cs="Times New Roman"/>
          <w:b/>
          <w:bCs/>
          <w:color w:val="000000"/>
        </w:rPr>
        <w:t>-T</w:t>
      </w:r>
      <w:r w:rsidR="00602A41">
        <w:rPr>
          <w:rFonts w:ascii="Times New Roman" w:eastAsia="Times New Roman" w:hAnsi="Times New Roman" w:cs="Times New Roman"/>
          <w:color w:val="000000"/>
        </w:rPr>
        <w:t xml:space="preserve"> </w:t>
      </w:r>
      <w:r w:rsidRPr="009650E6">
        <w:rPr>
          <w:rFonts w:ascii="Times New Roman" w:eastAsia="Times New Roman" w:hAnsi="Times New Roman" w:cs="Times New Roman"/>
          <w:color w:val="000000"/>
        </w:rPr>
        <w:t>Akreditasyon Sertifikası Kapsamı doğrultusunda gerçekleştirildiğini bilmekle yükümlüdür.</w:t>
      </w:r>
    </w:p>
    <w:p w14:paraId="107D829A" w14:textId="77777777" w:rsidR="00F61F99" w:rsidRDefault="00F61F99" w:rsidP="00602A41">
      <w:pPr>
        <w:pStyle w:val="ListeParagraf"/>
        <w:ind w:left="0"/>
        <w:rPr>
          <w:rFonts w:ascii="Times New Roman" w:hAnsi="Times New Roman" w:cs="Times New Roman"/>
        </w:rPr>
      </w:pPr>
    </w:p>
    <w:p w14:paraId="3A0807DE" w14:textId="2D1B552A" w:rsidR="00F61F99" w:rsidRDefault="00F61F99" w:rsidP="00602A41">
      <w:pPr>
        <w:numPr>
          <w:ilvl w:val="2"/>
          <w:numId w:val="19"/>
        </w:numPr>
        <w:pBdr>
          <w:top w:val="nil"/>
          <w:left w:val="nil"/>
          <w:bottom w:val="nil"/>
          <w:right w:val="nil"/>
          <w:between w:val="nil"/>
        </w:pBdr>
        <w:spacing w:after="15"/>
        <w:ind w:left="0" w:firstLine="0"/>
        <w:rPr>
          <w:rFonts w:ascii="Times New Roman" w:eastAsia="Times New Roman" w:hAnsi="Times New Roman" w:cs="Times New Roman"/>
          <w:color w:val="000000"/>
        </w:rPr>
      </w:pPr>
      <w:r w:rsidRPr="00A16277">
        <w:rPr>
          <w:rFonts w:ascii="Times New Roman" w:hAnsi="Times New Roman" w:cs="Times New Roman"/>
        </w:rPr>
        <w:t xml:space="preserve">Müşteri, </w:t>
      </w:r>
      <w:r w:rsidR="00623068">
        <w:rPr>
          <w:rFonts w:ascii="Times New Roman" w:eastAsia="Times New Roman" w:hAnsi="Times New Roman" w:cs="Times New Roman"/>
          <w:color w:val="000000"/>
        </w:rPr>
        <w:t xml:space="preserve">EMELEC </w:t>
      </w:r>
      <w:r w:rsidR="00602A41">
        <w:rPr>
          <w:rFonts w:ascii="Times New Roman" w:eastAsia="Times New Roman" w:hAnsi="Times New Roman" w:cs="Times New Roman"/>
          <w:color w:val="000000"/>
        </w:rPr>
        <w:t>Test Laboratuvarı</w:t>
      </w:r>
      <w:r w:rsidR="00DE1A0D" w:rsidRPr="00A16277">
        <w:rPr>
          <w:rFonts w:ascii="Times New Roman" w:eastAsia="Times New Roman" w:hAnsi="Times New Roman" w:cs="Times New Roman"/>
          <w:color w:val="000000"/>
        </w:rPr>
        <w:t xml:space="preserve"> tarafından</w:t>
      </w:r>
      <w:r w:rsidRPr="00A162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yapılacak</w:t>
      </w:r>
      <w:r w:rsidRPr="00A16277">
        <w:rPr>
          <w:rFonts w:ascii="Times New Roman" w:eastAsia="Times New Roman" w:hAnsi="Times New Roman" w:cs="Times New Roman"/>
          <w:color w:val="000000"/>
        </w:rPr>
        <w:t xml:space="preserve"> </w:t>
      </w:r>
      <w:r w:rsidR="00602A41">
        <w:rPr>
          <w:rFonts w:ascii="Times New Roman" w:eastAsia="Times New Roman" w:hAnsi="Times New Roman" w:cs="Times New Roman"/>
          <w:color w:val="000000"/>
        </w:rPr>
        <w:t xml:space="preserve">deney </w:t>
      </w:r>
      <w:r>
        <w:rPr>
          <w:rFonts w:ascii="Times New Roman" w:eastAsia="Times New Roman" w:hAnsi="Times New Roman" w:cs="Times New Roman"/>
          <w:color w:val="000000"/>
        </w:rPr>
        <w:t>faaliyetlerinde,</w:t>
      </w:r>
      <w:r w:rsidRPr="00A16277">
        <w:rPr>
          <w:rFonts w:ascii="Times New Roman" w:eastAsia="Times New Roman" w:hAnsi="Times New Roman" w:cs="Times New Roman"/>
          <w:color w:val="000000"/>
        </w:rPr>
        <w:t xml:space="preserve"> seçilecek </w:t>
      </w:r>
      <w:r w:rsidR="00602A41">
        <w:rPr>
          <w:rFonts w:ascii="Times New Roman" w:eastAsia="Times New Roman" w:hAnsi="Times New Roman" w:cs="Times New Roman"/>
          <w:color w:val="000000"/>
        </w:rPr>
        <w:t xml:space="preserve">deney </w:t>
      </w:r>
      <w:r w:rsidRPr="00A16277">
        <w:rPr>
          <w:rFonts w:ascii="Times New Roman" w:eastAsia="Times New Roman" w:hAnsi="Times New Roman" w:cs="Times New Roman"/>
          <w:color w:val="000000"/>
        </w:rPr>
        <w:t xml:space="preserve">metodunun </w:t>
      </w:r>
      <w:r w:rsidR="00623068">
        <w:rPr>
          <w:rFonts w:ascii="Times New Roman" w:eastAsia="Times New Roman" w:hAnsi="Times New Roman" w:cs="Times New Roman"/>
          <w:color w:val="000000"/>
        </w:rPr>
        <w:t xml:space="preserve">EMELEC </w:t>
      </w:r>
      <w:r w:rsidR="00602A41">
        <w:rPr>
          <w:rFonts w:ascii="Times New Roman" w:eastAsia="Times New Roman" w:hAnsi="Times New Roman" w:cs="Times New Roman"/>
          <w:color w:val="000000"/>
        </w:rPr>
        <w:t>Test Laboratuvarı</w:t>
      </w:r>
      <w:r w:rsidR="00DE1A0D">
        <w:rPr>
          <w:rFonts w:ascii="Times New Roman" w:eastAsia="Times New Roman" w:hAnsi="Times New Roman" w:cs="Times New Roman"/>
          <w:color w:val="000000"/>
        </w:rPr>
        <w:t xml:space="preserve"> Metot</w:t>
      </w:r>
      <w:r>
        <w:rPr>
          <w:rFonts w:ascii="Times New Roman" w:eastAsia="Times New Roman" w:hAnsi="Times New Roman" w:cs="Times New Roman"/>
          <w:color w:val="000000"/>
        </w:rPr>
        <w:t xml:space="preserve"> Validasyon çalışmaları sonucu tespit edilen ve onaylanan yöntemlere göre yapılacağını bilmekle yükümlüdür.</w:t>
      </w:r>
    </w:p>
    <w:p w14:paraId="612292C8" w14:textId="77777777" w:rsidR="00F61F99" w:rsidRDefault="00F61F99" w:rsidP="00602A41">
      <w:pPr>
        <w:pStyle w:val="ListeParagraf"/>
        <w:ind w:left="0"/>
        <w:rPr>
          <w:rFonts w:ascii="Times New Roman" w:eastAsia="Times New Roman" w:hAnsi="Times New Roman" w:cs="Times New Roman"/>
          <w:color w:val="000000"/>
        </w:rPr>
      </w:pPr>
    </w:p>
    <w:p w14:paraId="0665F946" w14:textId="34E28321" w:rsidR="00F61F99" w:rsidRDefault="00F61F99" w:rsidP="00602A41">
      <w:pPr>
        <w:numPr>
          <w:ilvl w:val="2"/>
          <w:numId w:val="19"/>
        </w:numPr>
        <w:pBdr>
          <w:top w:val="nil"/>
          <w:left w:val="nil"/>
          <w:bottom w:val="nil"/>
          <w:right w:val="nil"/>
          <w:between w:val="nil"/>
        </w:pBdr>
        <w:spacing w:after="15"/>
        <w:ind w:left="0" w:firstLine="0"/>
        <w:rPr>
          <w:rFonts w:ascii="Times New Roman" w:eastAsia="Times New Roman" w:hAnsi="Times New Roman" w:cs="Times New Roman"/>
          <w:color w:val="000000"/>
        </w:rPr>
      </w:pPr>
      <w:r w:rsidRPr="00EE2530">
        <w:rPr>
          <w:rFonts w:ascii="Times New Roman" w:eastAsia="Times New Roman" w:hAnsi="Times New Roman" w:cs="Times New Roman"/>
          <w:color w:val="000000"/>
        </w:rPr>
        <w:t xml:space="preserve">Müşteri, </w:t>
      </w:r>
      <w:r w:rsidR="00623068">
        <w:rPr>
          <w:rFonts w:ascii="Times New Roman" w:eastAsia="Times New Roman" w:hAnsi="Times New Roman" w:cs="Times New Roman"/>
          <w:color w:val="000000"/>
        </w:rPr>
        <w:t xml:space="preserve">EMELEC </w:t>
      </w:r>
      <w:r w:rsidR="00602A41">
        <w:rPr>
          <w:rFonts w:ascii="Times New Roman" w:eastAsia="Times New Roman" w:hAnsi="Times New Roman" w:cs="Times New Roman"/>
          <w:color w:val="000000"/>
        </w:rPr>
        <w:t>Test Laboratuvarı</w:t>
      </w:r>
      <w:r w:rsidR="00DE1A0D" w:rsidRPr="00EE2530">
        <w:rPr>
          <w:rFonts w:ascii="Times New Roman" w:eastAsia="Times New Roman" w:hAnsi="Times New Roman" w:cs="Times New Roman"/>
          <w:color w:val="000000"/>
        </w:rPr>
        <w:t xml:space="preserve"> tarafından</w:t>
      </w:r>
      <w:r w:rsidRPr="00EE2530">
        <w:rPr>
          <w:rFonts w:ascii="Times New Roman" w:eastAsia="Times New Roman" w:hAnsi="Times New Roman" w:cs="Times New Roman"/>
          <w:color w:val="000000"/>
        </w:rPr>
        <w:t xml:space="preserve"> yapılacak </w:t>
      </w:r>
      <w:r w:rsidR="00602A41">
        <w:rPr>
          <w:rFonts w:ascii="Times New Roman" w:eastAsia="Times New Roman" w:hAnsi="Times New Roman" w:cs="Times New Roman"/>
          <w:color w:val="000000"/>
        </w:rPr>
        <w:t xml:space="preserve">deney </w:t>
      </w:r>
      <w:r>
        <w:rPr>
          <w:rFonts w:ascii="Times New Roman" w:eastAsia="Times New Roman" w:hAnsi="Times New Roman" w:cs="Times New Roman"/>
          <w:color w:val="000000"/>
        </w:rPr>
        <w:t>faaliyetlerinde uygunluk değerlendirmelerde karar kuralının işletilmediğini bilmekle yükümlüdür.</w:t>
      </w:r>
    </w:p>
    <w:p w14:paraId="46E7D6DF" w14:textId="77777777" w:rsidR="0034183A" w:rsidRDefault="0034183A" w:rsidP="0034183A">
      <w:pPr>
        <w:pStyle w:val="ListeParagraf"/>
        <w:rPr>
          <w:rFonts w:ascii="Times New Roman" w:eastAsia="Times New Roman" w:hAnsi="Times New Roman" w:cs="Times New Roman"/>
          <w:color w:val="000000"/>
        </w:rPr>
      </w:pPr>
    </w:p>
    <w:p w14:paraId="59B9C5D8" w14:textId="77777777" w:rsidR="0034183A" w:rsidRDefault="0034183A" w:rsidP="0034183A">
      <w:pPr>
        <w:pBdr>
          <w:top w:val="nil"/>
          <w:left w:val="nil"/>
          <w:bottom w:val="nil"/>
          <w:right w:val="nil"/>
          <w:between w:val="nil"/>
        </w:pBdr>
        <w:spacing w:after="15"/>
        <w:rPr>
          <w:rFonts w:ascii="Times New Roman" w:eastAsia="Times New Roman" w:hAnsi="Times New Roman" w:cs="Times New Roman"/>
          <w:color w:val="000000"/>
        </w:rPr>
      </w:pPr>
    </w:p>
    <w:p w14:paraId="562ACD1C" w14:textId="77777777" w:rsidR="0034183A" w:rsidRDefault="0034183A" w:rsidP="0034183A">
      <w:pPr>
        <w:pBdr>
          <w:top w:val="nil"/>
          <w:left w:val="nil"/>
          <w:bottom w:val="nil"/>
          <w:right w:val="nil"/>
          <w:between w:val="nil"/>
        </w:pBdr>
        <w:spacing w:after="15"/>
        <w:rPr>
          <w:rFonts w:ascii="Times New Roman" w:eastAsia="Times New Roman" w:hAnsi="Times New Roman" w:cs="Times New Roman"/>
          <w:color w:val="000000"/>
        </w:rPr>
      </w:pPr>
    </w:p>
    <w:p w14:paraId="11189427" w14:textId="77777777" w:rsidR="00F61F99" w:rsidRPr="00A16277" w:rsidRDefault="00F61F99" w:rsidP="00602A41">
      <w:pPr>
        <w:pBdr>
          <w:top w:val="nil"/>
          <w:left w:val="nil"/>
          <w:bottom w:val="nil"/>
          <w:right w:val="nil"/>
          <w:between w:val="nil"/>
        </w:pBdr>
        <w:spacing w:after="15"/>
        <w:rPr>
          <w:rFonts w:ascii="Times New Roman" w:eastAsia="Times New Roman" w:hAnsi="Times New Roman" w:cs="Times New Roman"/>
          <w:color w:val="000000"/>
        </w:rPr>
      </w:pPr>
    </w:p>
    <w:p w14:paraId="76F8459A" w14:textId="77777777" w:rsidR="00F61F99" w:rsidRPr="009650E6" w:rsidRDefault="00F61F99" w:rsidP="00602A41">
      <w:pPr>
        <w:numPr>
          <w:ilvl w:val="0"/>
          <w:numId w:val="19"/>
        </w:numPr>
        <w:pBdr>
          <w:top w:val="nil"/>
          <w:left w:val="nil"/>
          <w:bottom w:val="nil"/>
          <w:right w:val="nil"/>
          <w:between w:val="nil"/>
        </w:pBdr>
        <w:spacing w:after="15"/>
        <w:ind w:left="0" w:firstLine="0"/>
        <w:rPr>
          <w:rFonts w:ascii="Times New Roman" w:eastAsia="Times New Roman" w:hAnsi="Times New Roman" w:cs="Times New Roman"/>
          <w:b/>
          <w:color w:val="000000"/>
        </w:rPr>
      </w:pPr>
      <w:r w:rsidRPr="009650E6">
        <w:rPr>
          <w:rFonts w:ascii="Times New Roman" w:eastAsia="Times New Roman" w:hAnsi="Times New Roman" w:cs="Times New Roman"/>
          <w:b/>
          <w:color w:val="000000"/>
        </w:rPr>
        <w:lastRenderedPageBreak/>
        <w:t>SÖZLEŞMENİN SÜRESİ VE TANINMASI</w:t>
      </w:r>
    </w:p>
    <w:p w14:paraId="2D930FF2" w14:textId="77777777" w:rsidR="00F61F99" w:rsidRPr="009650E6" w:rsidRDefault="00F61F99" w:rsidP="00602A41">
      <w:pPr>
        <w:pBdr>
          <w:top w:val="nil"/>
          <w:left w:val="nil"/>
          <w:bottom w:val="nil"/>
          <w:right w:val="nil"/>
          <w:between w:val="nil"/>
        </w:pBdr>
        <w:spacing w:after="15"/>
        <w:rPr>
          <w:rFonts w:ascii="Times New Roman" w:eastAsia="Times New Roman" w:hAnsi="Times New Roman" w:cs="Times New Roman"/>
          <w:color w:val="000000"/>
        </w:rPr>
      </w:pPr>
    </w:p>
    <w:p w14:paraId="7DD77913" w14:textId="49FC32CD" w:rsidR="00F61F99" w:rsidRDefault="00F61F99" w:rsidP="00602A41">
      <w:pPr>
        <w:numPr>
          <w:ilvl w:val="1"/>
          <w:numId w:val="19"/>
        </w:numPr>
        <w:pBdr>
          <w:top w:val="nil"/>
          <w:left w:val="nil"/>
          <w:bottom w:val="nil"/>
          <w:right w:val="nil"/>
          <w:between w:val="nil"/>
        </w:pBdr>
        <w:spacing w:after="15"/>
        <w:ind w:left="0" w:firstLine="0"/>
        <w:rPr>
          <w:rFonts w:ascii="Times New Roman" w:hAnsi="Times New Roman" w:cs="Times New Roman"/>
        </w:rPr>
      </w:pPr>
      <w:r w:rsidRPr="009650E6">
        <w:rPr>
          <w:rFonts w:ascii="Times New Roman" w:eastAsia="Times New Roman" w:hAnsi="Times New Roman" w:cs="Times New Roman"/>
          <w:color w:val="000000"/>
        </w:rPr>
        <w:t>İş bu sözleşme</w:t>
      </w:r>
      <w:r>
        <w:rPr>
          <w:rFonts w:ascii="Times New Roman" w:eastAsia="Times New Roman" w:hAnsi="Times New Roman" w:cs="Times New Roman"/>
          <w:color w:val="000000"/>
        </w:rPr>
        <w:t>,</w:t>
      </w:r>
      <w:r w:rsidRPr="009650E6">
        <w:rPr>
          <w:rFonts w:ascii="Times New Roman" w:eastAsia="Times New Roman" w:hAnsi="Times New Roman" w:cs="Times New Roman"/>
          <w:color w:val="000000"/>
        </w:rPr>
        <w:t xml:space="preserve"> ilk onaylandığı tarihten sonra</w:t>
      </w:r>
      <w:r>
        <w:rPr>
          <w:rFonts w:ascii="Times New Roman" w:eastAsia="Times New Roman" w:hAnsi="Times New Roman" w:cs="Times New Roman"/>
          <w:color w:val="000000"/>
        </w:rPr>
        <w:t xml:space="preserve"> ve sözleşme şartları değişmediği sürece </w:t>
      </w:r>
      <w:r w:rsidRPr="009650E6">
        <w:rPr>
          <w:rFonts w:ascii="Times New Roman" w:eastAsia="Times New Roman" w:hAnsi="Times New Roman" w:cs="Times New Roman"/>
          <w:color w:val="000000"/>
        </w:rPr>
        <w:t>tüm</w:t>
      </w:r>
      <w:r>
        <w:rPr>
          <w:rFonts w:ascii="Times New Roman" w:eastAsia="Times New Roman" w:hAnsi="Times New Roman" w:cs="Times New Roman"/>
          <w:color w:val="000000"/>
        </w:rPr>
        <w:t xml:space="preserve"> </w:t>
      </w:r>
      <w:r w:rsidR="00602A41">
        <w:rPr>
          <w:rFonts w:ascii="Times New Roman" w:eastAsia="Times New Roman" w:hAnsi="Times New Roman" w:cs="Times New Roman"/>
          <w:color w:val="000000"/>
        </w:rPr>
        <w:t xml:space="preserve">deney </w:t>
      </w:r>
      <w:r>
        <w:rPr>
          <w:rFonts w:ascii="Times New Roman" w:eastAsia="Times New Roman" w:hAnsi="Times New Roman" w:cs="Times New Roman"/>
          <w:color w:val="000000"/>
        </w:rPr>
        <w:t xml:space="preserve">faaliyetleri için </w:t>
      </w:r>
      <w:r w:rsidRPr="009650E6">
        <w:rPr>
          <w:rFonts w:ascii="Times New Roman" w:eastAsia="Times New Roman" w:hAnsi="Times New Roman" w:cs="Times New Roman"/>
          <w:color w:val="000000"/>
        </w:rPr>
        <w:t>geçerlidir.</w:t>
      </w:r>
    </w:p>
    <w:p w14:paraId="4E4CB6A7" w14:textId="77777777" w:rsidR="00F61F99" w:rsidRPr="00EE2530" w:rsidRDefault="00F61F99" w:rsidP="00602A41">
      <w:pPr>
        <w:pBdr>
          <w:top w:val="nil"/>
          <w:left w:val="nil"/>
          <w:bottom w:val="nil"/>
          <w:right w:val="nil"/>
          <w:between w:val="nil"/>
        </w:pBdr>
        <w:spacing w:after="15"/>
        <w:rPr>
          <w:rFonts w:ascii="Times New Roman" w:hAnsi="Times New Roman" w:cs="Times New Roman"/>
        </w:rPr>
      </w:pPr>
    </w:p>
    <w:p w14:paraId="7007FC1B" w14:textId="77777777" w:rsidR="00F61F99" w:rsidRPr="009650E6" w:rsidRDefault="00F61F99" w:rsidP="00602A41">
      <w:pPr>
        <w:numPr>
          <w:ilvl w:val="1"/>
          <w:numId w:val="19"/>
        </w:numPr>
        <w:pBdr>
          <w:top w:val="nil"/>
          <w:left w:val="nil"/>
          <w:bottom w:val="nil"/>
          <w:right w:val="nil"/>
          <w:between w:val="nil"/>
        </w:pBdr>
        <w:spacing w:after="15"/>
        <w:ind w:left="0" w:firstLine="0"/>
        <w:rPr>
          <w:rFonts w:ascii="Times New Roman" w:hAnsi="Times New Roman" w:cs="Times New Roman"/>
        </w:rPr>
      </w:pPr>
      <w:r w:rsidRPr="009650E6">
        <w:rPr>
          <w:rFonts w:ascii="Times New Roman" w:eastAsia="Times New Roman" w:hAnsi="Times New Roman" w:cs="Times New Roman"/>
          <w:color w:val="000000"/>
        </w:rPr>
        <w:t xml:space="preserve">İş bu sözleşme, 2 (iki) orijinal nüsha ve 3 (üç) maddeden ibaret olup, taraflarca birlikte okunarak </w:t>
      </w:r>
      <w:r w:rsidRPr="00EE2530">
        <w:rPr>
          <w:rFonts w:ascii="Times New Roman" w:eastAsia="Times New Roman" w:hAnsi="Times New Roman" w:cs="Times New Roman"/>
          <w:b/>
          <w:bCs/>
          <w:color w:val="000000"/>
        </w:rPr>
        <w:t>her sayfası imza edilmiş</w:t>
      </w:r>
      <w:r w:rsidRPr="009650E6">
        <w:rPr>
          <w:rFonts w:ascii="Times New Roman" w:eastAsia="Times New Roman" w:hAnsi="Times New Roman" w:cs="Times New Roman"/>
          <w:color w:val="000000"/>
        </w:rPr>
        <w:t xml:space="preserve"> ve birer nüshaları taraflara teslim edilmiştir.</w:t>
      </w:r>
    </w:p>
    <w:p w14:paraId="7D5F9709" w14:textId="77777777" w:rsidR="00F61F99" w:rsidRPr="009650E6" w:rsidRDefault="00F61F99" w:rsidP="00F61F99">
      <w:pPr>
        <w:pBdr>
          <w:top w:val="nil"/>
          <w:left w:val="nil"/>
          <w:bottom w:val="nil"/>
          <w:right w:val="nil"/>
          <w:between w:val="nil"/>
        </w:pBdr>
        <w:spacing w:after="15"/>
        <w:jc w:val="both"/>
        <w:rPr>
          <w:rFonts w:ascii="Times New Roman" w:eastAsia="Times New Roman" w:hAnsi="Times New Roman" w:cs="Times New Roman"/>
          <w:color w:val="000000"/>
        </w:rPr>
      </w:pPr>
    </w:p>
    <w:tbl>
      <w:tblPr>
        <w:tblW w:w="9722"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500"/>
        <w:gridCol w:w="3315"/>
        <w:gridCol w:w="1363"/>
        <w:gridCol w:w="3544"/>
      </w:tblGrid>
      <w:tr w:rsidR="00DE1A0D" w:rsidRPr="009650E6" w14:paraId="0FFED671" w14:textId="77777777" w:rsidTr="00DE1A0D">
        <w:trPr>
          <w:trHeight w:val="702"/>
          <w:jc w:val="center"/>
        </w:trPr>
        <w:tc>
          <w:tcPr>
            <w:tcW w:w="4815" w:type="dxa"/>
            <w:gridSpan w:val="2"/>
            <w:tcBorders>
              <w:top w:val="single" w:sz="4" w:space="0" w:color="000000"/>
              <w:left w:val="single" w:sz="4" w:space="0" w:color="000000"/>
              <w:bottom w:val="single" w:sz="4" w:space="0" w:color="000000"/>
              <w:right w:val="single" w:sz="4" w:space="0" w:color="000000"/>
            </w:tcBorders>
            <w:vAlign w:val="center"/>
          </w:tcPr>
          <w:p w14:paraId="0259B337" w14:textId="4BB16F38" w:rsidR="00DE1A0D" w:rsidRPr="009650E6" w:rsidRDefault="00DE1A0D" w:rsidP="00EF26AE">
            <w:pPr>
              <w:pBdr>
                <w:top w:val="nil"/>
                <w:left w:val="nil"/>
                <w:bottom w:val="nil"/>
                <w:right w:val="nil"/>
                <w:between w:val="nil"/>
              </w:pBdr>
              <w:spacing w:after="15"/>
              <w:jc w:val="center"/>
              <w:rPr>
                <w:rFonts w:ascii="Times New Roman" w:eastAsia="Times New Roman" w:hAnsi="Times New Roman" w:cs="Times New Roman"/>
                <w:color w:val="000000"/>
              </w:rPr>
            </w:pPr>
            <w:r>
              <w:rPr>
                <w:rFonts w:ascii="Times New Roman" w:eastAsia="Times New Roman" w:hAnsi="Times New Roman" w:cs="Times New Roman"/>
                <w:b/>
                <w:color w:val="000000"/>
              </w:rPr>
              <w:t>Müşteri</w:t>
            </w:r>
          </w:p>
        </w:tc>
        <w:tc>
          <w:tcPr>
            <w:tcW w:w="4907" w:type="dxa"/>
            <w:gridSpan w:val="2"/>
            <w:tcBorders>
              <w:top w:val="single" w:sz="4" w:space="0" w:color="000000"/>
              <w:left w:val="single" w:sz="4" w:space="0" w:color="000000"/>
              <w:bottom w:val="single" w:sz="4" w:space="0" w:color="000000"/>
              <w:right w:val="single" w:sz="4" w:space="0" w:color="000000"/>
            </w:tcBorders>
            <w:vAlign w:val="center"/>
          </w:tcPr>
          <w:p w14:paraId="2AE0E004" w14:textId="74907739" w:rsidR="00DE1A0D" w:rsidRPr="009650E6" w:rsidRDefault="00623068" w:rsidP="00EF26AE">
            <w:pPr>
              <w:pBdr>
                <w:top w:val="nil"/>
                <w:left w:val="nil"/>
                <w:bottom w:val="nil"/>
                <w:right w:val="nil"/>
                <w:between w:val="nil"/>
              </w:pBdr>
              <w:spacing w:after="15"/>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EMELEC </w:t>
            </w:r>
            <w:r w:rsidR="00602A41">
              <w:rPr>
                <w:rFonts w:ascii="Times New Roman" w:eastAsia="Times New Roman" w:hAnsi="Times New Roman" w:cs="Times New Roman"/>
                <w:b/>
                <w:color w:val="000000"/>
              </w:rPr>
              <w:t>TEST LABORATUVARI</w:t>
            </w:r>
          </w:p>
        </w:tc>
      </w:tr>
      <w:tr w:rsidR="00DE1A0D" w:rsidRPr="009650E6" w14:paraId="58319F95" w14:textId="77777777" w:rsidTr="00DE1A0D">
        <w:trPr>
          <w:trHeight w:val="167"/>
          <w:jc w:val="center"/>
        </w:trPr>
        <w:tc>
          <w:tcPr>
            <w:tcW w:w="1500" w:type="dxa"/>
            <w:tcBorders>
              <w:top w:val="single" w:sz="4" w:space="0" w:color="000000"/>
              <w:left w:val="single" w:sz="4" w:space="0" w:color="000000"/>
              <w:bottom w:val="nil"/>
              <w:right w:val="single" w:sz="4" w:space="0" w:color="000000"/>
            </w:tcBorders>
            <w:vAlign w:val="center"/>
          </w:tcPr>
          <w:p w14:paraId="3E75707D" w14:textId="77777777" w:rsidR="00DE1A0D" w:rsidRPr="009650E6" w:rsidRDefault="00DE1A0D" w:rsidP="00EF26AE">
            <w:pPr>
              <w:pBdr>
                <w:top w:val="nil"/>
                <w:left w:val="nil"/>
                <w:bottom w:val="nil"/>
                <w:right w:val="nil"/>
                <w:between w:val="nil"/>
              </w:pBdr>
              <w:spacing w:after="15"/>
              <w:jc w:val="both"/>
              <w:rPr>
                <w:rFonts w:ascii="Times New Roman" w:eastAsia="Times New Roman" w:hAnsi="Times New Roman" w:cs="Times New Roman"/>
                <w:b/>
                <w:color w:val="000000"/>
              </w:rPr>
            </w:pPr>
            <w:r w:rsidRPr="009650E6">
              <w:rPr>
                <w:rFonts w:ascii="Times New Roman" w:eastAsia="Times New Roman" w:hAnsi="Times New Roman" w:cs="Times New Roman"/>
                <w:b/>
                <w:color w:val="000000"/>
              </w:rPr>
              <w:t>Tarih</w:t>
            </w:r>
          </w:p>
        </w:tc>
        <w:tc>
          <w:tcPr>
            <w:tcW w:w="3315" w:type="dxa"/>
            <w:tcBorders>
              <w:top w:val="single" w:sz="4" w:space="0" w:color="000000"/>
              <w:left w:val="single" w:sz="4" w:space="0" w:color="000000"/>
              <w:bottom w:val="nil"/>
              <w:right w:val="single" w:sz="4" w:space="0" w:color="000000"/>
            </w:tcBorders>
            <w:vAlign w:val="center"/>
          </w:tcPr>
          <w:p w14:paraId="3A69312B" w14:textId="77777777" w:rsidR="00DE1A0D" w:rsidRPr="009650E6" w:rsidRDefault="00DE1A0D" w:rsidP="00EF26AE">
            <w:pPr>
              <w:pBdr>
                <w:top w:val="nil"/>
                <w:left w:val="nil"/>
                <w:bottom w:val="nil"/>
                <w:right w:val="nil"/>
                <w:between w:val="nil"/>
              </w:pBdr>
              <w:spacing w:after="15"/>
              <w:jc w:val="both"/>
              <w:rPr>
                <w:rFonts w:ascii="Times New Roman" w:eastAsia="Times New Roman" w:hAnsi="Times New Roman" w:cs="Times New Roman"/>
                <w:color w:val="000000"/>
              </w:rPr>
            </w:pPr>
          </w:p>
        </w:tc>
        <w:tc>
          <w:tcPr>
            <w:tcW w:w="1363" w:type="dxa"/>
            <w:tcBorders>
              <w:top w:val="single" w:sz="4" w:space="0" w:color="000000"/>
              <w:left w:val="single" w:sz="4" w:space="0" w:color="000000"/>
              <w:bottom w:val="nil"/>
              <w:right w:val="single" w:sz="4" w:space="0" w:color="000000"/>
            </w:tcBorders>
            <w:vAlign w:val="center"/>
          </w:tcPr>
          <w:p w14:paraId="70901C94" w14:textId="77777777" w:rsidR="00DE1A0D" w:rsidRPr="009650E6" w:rsidRDefault="00DE1A0D" w:rsidP="00EF26AE">
            <w:pPr>
              <w:pBdr>
                <w:top w:val="nil"/>
                <w:left w:val="nil"/>
                <w:bottom w:val="nil"/>
                <w:right w:val="nil"/>
                <w:between w:val="nil"/>
              </w:pBdr>
              <w:spacing w:after="15"/>
              <w:jc w:val="both"/>
              <w:rPr>
                <w:rFonts w:ascii="Times New Roman" w:eastAsia="Times New Roman" w:hAnsi="Times New Roman" w:cs="Times New Roman"/>
                <w:b/>
                <w:color w:val="000000"/>
              </w:rPr>
            </w:pPr>
            <w:r w:rsidRPr="009650E6">
              <w:rPr>
                <w:rFonts w:ascii="Times New Roman" w:eastAsia="Times New Roman" w:hAnsi="Times New Roman" w:cs="Times New Roman"/>
                <w:b/>
                <w:color w:val="000000"/>
              </w:rPr>
              <w:t>Tarih</w:t>
            </w:r>
          </w:p>
        </w:tc>
        <w:tc>
          <w:tcPr>
            <w:tcW w:w="3544" w:type="dxa"/>
            <w:tcBorders>
              <w:top w:val="single" w:sz="4" w:space="0" w:color="000000"/>
              <w:left w:val="single" w:sz="4" w:space="0" w:color="000000"/>
              <w:bottom w:val="nil"/>
              <w:right w:val="single" w:sz="4" w:space="0" w:color="000000"/>
            </w:tcBorders>
            <w:vAlign w:val="center"/>
          </w:tcPr>
          <w:p w14:paraId="63A5516D" w14:textId="77777777" w:rsidR="00DE1A0D" w:rsidRPr="009650E6" w:rsidRDefault="00DE1A0D" w:rsidP="00EF26AE">
            <w:pPr>
              <w:pBdr>
                <w:top w:val="nil"/>
                <w:left w:val="nil"/>
                <w:bottom w:val="nil"/>
                <w:right w:val="nil"/>
                <w:between w:val="nil"/>
              </w:pBdr>
              <w:spacing w:after="15"/>
              <w:jc w:val="both"/>
              <w:rPr>
                <w:rFonts w:ascii="Times New Roman" w:eastAsia="Times New Roman" w:hAnsi="Times New Roman" w:cs="Times New Roman"/>
                <w:color w:val="000000"/>
              </w:rPr>
            </w:pPr>
          </w:p>
        </w:tc>
      </w:tr>
      <w:tr w:rsidR="00DE1A0D" w:rsidRPr="009650E6" w14:paraId="1A857B10" w14:textId="77777777" w:rsidTr="00DE1A0D">
        <w:trPr>
          <w:trHeight w:val="673"/>
          <w:jc w:val="center"/>
        </w:trPr>
        <w:tc>
          <w:tcPr>
            <w:tcW w:w="1500" w:type="dxa"/>
            <w:tcBorders>
              <w:top w:val="nil"/>
              <w:left w:val="single" w:sz="4" w:space="0" w:color="000000"/>
              <w:bottom w:val="single" w:sz="4" w:space="0" w:color="000000"/>
              <w:right w:val="single" w:sz="4" w:space="0" w:color="000000"/>
            </w:tcBorders>
            <w:vAlign w:val="center"/>
          </w:tcPr>
          <w:p w14:paraId="02C400EF" w14:textId="77777777" w:rsidR="00DE1A0D" w:rsidRPr="009650E6" w:rsidRDefault="00DE1A0D" w:rsidP="00EF26AE">
            <w:pPr>
              <w:pBdr>
                <w:top w:val="nil"/>
                <w:left w:val="nil"/>
                <w:bottom w:val="nil"/>
                <w:right w:val="nil"/>
                <w:between w:val="nil"/>
              </w:pBdr>
              <w:spacing w:after="15"/>
              <w:jc w:val="both"/>
              <w:rPr>
                <w:rFonts w:ascii="Times New Roman" w:eastAsia="Times New Roman" w:hAnsi="Times New Roman" w:cs="Times New Roman"/>
                <w:b/>
                <w:color w:val="000000"/>
              </w:rPr>
            </w:pPr>
            <w:r w:rsidRPr="009650E6">
              <w:rPr>
                <w:rFonts w:ascii="Times New Roman" w:eastAsia="Times New Roman" w:hAnsi="Times New Roman" w:cs="Times New Roman"/>
                <w:b/>
                <w:color w:val="000000"/>
              </w:rPr>
              <w:t>İmza/Kaşe</w:t>
            </w:r>
          </w:p>
        </w:tc>
        <w:tc>
          <w:tcPr>
            <w:tcW w:w="3315" w:type="dxa"/>
            <w:tcBorders>
              <w:top w:val="nil"/>
              <w:left w:val="single" w:sz="4" w:space="0" w:color="000000"/>
              <w:bottom w:val="single" w:sz="4" w:space="0" w:color="000000"/>
              <w:right w:val="single" w:sz="4" w:space="0" w:color="000000"/>
            </w:tcBorders>
            <w:vAlign w:val="center"/>
          </w:tcPr>
          <w:p w14:paraId="34647038" w14:textId="77777777" w:rsidR="00DE1A0D" w:rsidRPr="009650E6" w:rsidRDefault="00DE1A0D" w:rsidP="00EF26AE">
            <w:pPr>
              <w:pBdr>
                <w:top w:val="nil"/>
                <w:left w:val="nil"/>
                <w:bottom w:val="nil"/>
                <w:right w:val="nil"/>
                <w:between w:val="nil"/>
              </w:pBdr>
              <w:spacing w:after="15"/>
              <w:jc w:val="both"/>
              <w:rPr>
                <w:rFonts w:ascii="Times New Roman" w:eastAsia="Times New Roman" w:hAnsi="Times New Roman" w:cs="Times New Roman"/>
                <w:color w:val="000000"/>
              </w:rPr>
            </w:pPr>
          </w:p>
        </w:tc>
        <w:tc>
          <w:tcPr>
            <w:tcW w:w="1363" w:type="dxa"/>
            <w:tcBorders>
              <w:top w:val="nil"/>
              <w:left w:val="single" w:sz="4" w:space="0" w:color="000000"/>
              <w:bottom w:val="single" w:sz="4" w:space="0" w:color="000000"/>
              <w:right w:val="single" w:sz="4" w:space="0" w:color="000000"/>
            </w:tcBorders>
            <w:vAlign w:val="center"/>
          </w:tcPr>
          <w:p w14:paraId="0C31F24F" w14:textId="77777777" w:rsidR="00DE1A0D" w:rsidRPr="009650E6" w:rsidRDefault="00DE1A0D" w:rsidP="00EF26AE">
            <w:pPr>
              <w:pBdr>
                <w:top w:val="nil"/>
                <w:left w:val="nil"/>
                <w:bottom w:val="nil"/>
                <w:right w:val="nil"/>
                <w:between w:val="nil"/>
              </w:pBdr>
              <w:spacing w:after="15"/>
              <w:jc w:val="both"/>
              <w:rPr>
                <w:rFonts w:ascii="Times New Roman" w:eastAsia="Times New Roman" w:hAnsi="Times New Roman" w:cs="Times New Roman"/>
                <w:b/>
                <w:color w:val="000000"/>
              </w:rPr>
            </w:pPr>
            <w:r w:rsidRPr="009650E6">
              <w:rPr>
                <w:rFonts w:ascii="Times New Roman" w:eastAsia="Times New Roman" w:hAnsi="Times New Roman" w:cs="Times New Roman"/>
                <w:b/>
                <w:color w:val="000000"/>
              </w:rPr>
              <w:t>İmza/Kaşe</w:t>
            </w:r>
          </w:p>
        </w:tc>
        <w:tc>
          <w:tcPr>
            <w:tcW w:w="3544" w:type="dxa"/>
            <w:tcBorders>
              <w:top w:val="nil"/>
              <w:left w:val="single" w:sz="4" w:space="0" w:color="000000"/>
              <w:bottom w:val="single" w:sz="4" w:space="0" w:color="000000"/>
              <w:right w:val="single" w:sz="4" w:space="0" w:color="000000"/>
            </w:tcBorders>
            <w:vAlign w:val="center"/>
          </w:tcPr>
          <w:p w14:paraId="732982A2" w14:textId="77777777" w:rsidR="00DE1A0D" w:rsidRPr="009650E6" w:rsidRDefault="00DE1A0D" w:rsidP="00EF26AE">
            <w:pPr>
              <w:pBdr>
                <w:top w:val="nil"/>
                <w:left w:val="nil"/>
                <w:bottom w:val="nil"/>
                <w:right w:val="nil"/>
                <w:between w:val="nil"/>
              </w:pBdr>
              <w:spacing w:after="15"/>
              <w:jc w:val="both"/>
              <w:rPr>
                <w:rFonts w:ascii="Times New Roman" w:eastAsia="Times New Roman" w:hAnsi="Times New Roman" w:cs="Times New Roman"/>
                <w:color w:val="000000"/>
              </w:rPr>
            </w:pPr>
          </w:p>
        </w:tc>
      </w:tr>
    </w:tbl>
    <w:p w14:paraId="20D3487A" w14:textId="679BC84E" w:rsidR="00A02633" w:rsidRPr="00F61F99" w:rsidRDefault="00A02633" w:rsidP="00F61F99"/>
    <w:sectPr w:rsidR="00A02633" w:rsidRPr="00F61F99" w:rsidSect="00FB5ADF">
      <w:headerReference w:type="default" r:id="rId8"/>
      <w:footerReference w:type="first" r:id="rId9"/>
      <w:pgSz w:w="11906" w:h="16838"/>
      <w:pgMar w:top="1417" w:right="849"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4684E" w14:textId="77777777" w:rsidR="00CD0A43" w:rsidRDefault="00CD0A43" w:rsidP="004A550F">
      <w:r>
        <w:separator/>
      </w:r>
    </w:p>
  </w:endnote>
  <w:endnote w:type="continuationSeparator" w:id="0">
    <w:p w14:paraId="1E45BDA0" w14:textId="77777777" w:rsidR="00CD0A43" w:rsidRDefault="00CD0A43" w:rsidP="004A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44B92" w14:textId="77777777" w:rsidR="00C74702" w:rsidRPr="007B4B63" w:rsidRDefault="00C74702" w:rsidP="00C74702">
    <w:pPr>
      <w:rPr>
        <w:rFonts w:ascii="Times New Roman" w:hAnsi="Times New Roman"/>
        <w:b/>
        <w:sz w:val="20"/>
      </w:rPr>
    </w:pPr>
    <w:r w:rsidRPr="007B4B63">
      <w:rPr>
        <w:rFonts w:ascii="Times New Roman" w:hAnsi="Times New Roman"/>
        <w:b/>
        <w:sz w:val="20"/>
      </w:rPr>
      <w:t>Bu doküman, firmanın yazılı izni olmadan kopyalanıp çoğaltılamaz.</w:t>
    </w:r>
  </w:p>
  <w:p w14:paraId="3F34057E" w14:textId="41E3E754" w:rsidR="00C74702" w:rsidRDefault="00C74702" w:rsidP="00C74702">
    <w:r w:rsidRPr="007B4B63">
      <w:rPr>
        <w:rFonts w:ascii="Times New Roman" w:hAnsi="Times New Roman"/>
        <w:i/>
        <w:sz w:val="18"/>
        <w:lang w:val="en-US"/>
      </w:rPr>
      <w:t>This document cannot be copied or reproduced without the written permission of the company</w:t>
    </w:r>
    <w:r w:rsidR="00B03E39">
      <w:rPr>
        <w:rFonts w:ascii="Times New Roman" w:hAnsi="Times New Roman"/>
        <w:i/>
        <w:sz w:val="18"/>
        <w:lang w:val="en-US"/>
      </w:rPr>
      <w:tab/>
    </w:r>
    <w:r w:rsidR="00B03E39">
      <w:rPr>
        <w:rFonts w:ascii="Times New Roman" w:hAnsi="Times New Roman"/>
        <w:i/>
        <w:sz w:val="18"/>
        <w:lang w:val="en-US"/>
      </w:rPr>
      <w:tab/>
    </w:r>
    <w:r w:rsidR="00B03E39">
      <w:rPr>
        <w:rFonts w:ascii="Times New Roman" w:hAnsi="Times New Roman"/>
        <w:i/>
        <w:sz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4EF40" w14:textId="77777777" w:rsidR="00CD0A43" w:rsidRDefault="00CD0A43" w:rsidP="004A550F">
      <w:r>
        <w:separator/>
      </w:r>
    </w:p>
  </w:footnote>
  <w:footnote w:type="continuationSeparator" w:id="0">
    <w:p w14:paraId="6D1BE355" w14:textId="77777777" w:rsidR="00CD0A43" w:rsidRDefault="00CD0A43" w:rsidP="004A5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776" w:type="dxa"/>
      <w:tblLook w:val="04A0" w:firstRow="1" w:lastRow="0" w:firstColumn="1" w:lastColumn="0" w:noHBand="0" w:noVBand="1"/>
    </w:tblPr>
    <w:tblGrid>
      <w:gridCol w:w="2263"/>
      <w:gridCol w:w="4560"/>
      <w:gridCol w:w="1266"/>
      <w:gridCol w:w="1687"/>
    </w:tblGrid>
    <w:tr w:rsidR="00FB5ADF" w:rsidRPr="004A550F" w14:paraId="10835A64" w14:textId="77777777" w:rsidTr="009B3BEC">
      <w:trPr>
        <w:trHeight w:val="331"/>
      </w:trPr>
      <w:tc>
        <w:tcPr>
          <w:tcW w:w="2263" w:type="dxa"/>
          <w:vMerge w:val="restart"/>
          <w:vAlign w:val="center"/>
        </w:tcPr>
        <w:p w14:paraId="724084B2" w14:textId="60994B09" w:rsidR="00FB5ADF" w:rsidRPr="006246BF" w:rsidRDefault="00623068" w:rsidP="00DE1A0D">
          <w:pPr>
            <w:pStyle w:val="stBilgi"/>
            <w:jc w:val="center"/>
            <w:rPr>
              <w:rFonts w:ascii="Times New Roman" w:hAnsi="Times New Roman" w:cs="Times New Roman"/>
              <w:i/>
              <w:iCs/>
            </w:rPr>
          </w:pPr>
          <w:r>
            <w:rPr>
              <w:rFonts w:ascii="Times New Roman" w:hAnsi="Times New Roman" w:cs="Times New Roman"/>
              <w:i/>
              <w:iCs/>
              <w:noProof/>
            </w:rPr>
            <w:drawing>
              <wp:anchor distT="0" distB="0" distL="114300" distR="114300" simplePos="0" relativeHeight="251659264" behindDoc="0" locked="0" layoutInCell="1" allowOverlap="1" wp14:anchorId="73E09420" wp14:editId="5231FEF2">
                <wp:simplePos x="0" y="0"/>
                <wp:positionH relativeFrom="column">
                  <wp:posOffset>45720</wp:posOffset>
                </wp:positionH>
                <wp:positionV relativeFrom="paragraph">
                  <wp:posOffset>38735</wp:posOffset>
                </wp:positionV>
                <wp:extent cx="1174115" cy="757555"/>
                <wp:effectExtent l="0" t="0" r="6985" b="4445"/>
                <wp:wrapNone/>
                <wp:docPr id="17284804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115" cy="7575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60" w:type="dxa"/>
          <w:vMerge w:val="restart"/>
          <w:vAlign w:val="center"/>
        </w:tcPr>
        <w:p w14:paraId="302F872B" w14:textId="6B32E305" w:rsidR="00FB5ADF" w:rsidRPr="004A550F" w:rsidRDefault="005E4CAD" w:rsidP="00FB5ADF">
          <w:pPr>
            <w:pStyle w:val="stBilgi"/>
            <w:jc w:val="center"/>
            <w:rPr>
              <w:rFonts w:ascii="Times New Roman" w:hAnsi="Times New Roman" w:cs="Times New Roman"/>
              <w:b/>
              <w:bCs/>
            </w:rPr>
          </w:pPr>
          <w:r>
            <w:rPr>
              <w:rFonts w:ascii="Times New Roman" w:hAnsi="Times New Roman" w:cs="Times New Roman"/>
              <w:b/>
              <w:bCs/>
            </w:rPr>
            <w:t xml:space="preserve">MUAYENE ve </w:t>
          </w:r>
          <w:r w:rsidR="00FB5ADF" w:rsidRPr="00B875C4">
            <w:rPr>
              <w:rFonts w:ascii="Times New Roman" w:hAnsi="Times New Roman" w:cs="Times New Roman"/>
              <w:b/>
              <w:bCs/>
            </w:rPr>
            <w:t>DENEY LABORATUVARI GENEL ANLAŞMA ŞARTLARI FORMU</w:t>
          </w:r>
        </w:p>
      </w:tc>
      <w:tc>
        <w:tcPr>
          <w:tcW w:w="1266" w:type="dxa"/>
          <w:vAlign w:val="center"/>
        </w:tcPr>
        <w:p w14:paraId="2A6142AE" w14:textId="77777777" w:rsidR="00FB5ADF" w:rsidRPr="004A550F" w:rsidRDefault="00FB5ADF" w:rsidP="00FB5ADF">
          <w:pPr>
            <w:pStyle w:val="stBilgi"/>
            <w:rPr>
              <w:rFonts w:ascii="Times New Roman" w:hAnsi="Times New Roman" w:cs="Times New Roman"/>
              <w:b/>
              <w:bCs/>
              <w:sz w:val="20"/>
              <w:szCs w:val="20"/>
            </w:rPr>
          </w:pPr>
          <w:r w:rsidRPr="004A550F">
            <w:rPr>
              <w:rFonts w:ascii="Times New Roman" w:hAnsi="Times New Roman" w:cs="Times New Roman"/>
              <w:b/>
              <w:bCs/>
              <w:sz w:val="20"/>
              <w:szCs w:val="20"/>
            </w:rPr>
            <w:t>Dok. Kodu</w:t>
          </w:r>
        </w:p>
      </w:tc>
      <w:tc>
        <w:tcPr>
          <w:tcW w:w="1687" w:type="dxa"/>
          <w:vAlign w:val="center"/>
        </w:tcPr>
        <w:p w14:paraId="7047E0AE" w14:textId="16227243" w:rsidR="00FB5ADF" w:rsidRPr="004A550F" w:rsidRDefault="00FB5ADF" w:rsidP="00BD07D5">
          <w:pPr>
            <w:pStyle w:val="stBilgi"/>
            <w:rPr>
              <w:rFonts w:ascii="Times New Roman" w:hAnsi="Times New Roman" w:cs="Times New Roman"/>
              <w:sz w:val="20"/>
              <w:szCs w:val="20"/>
            </w:rPr>
          </w:pPr>
          <w:r w:rsidRPr="00863897">
            <w:rPr>
              <w:rFonts w:ascii="Times New Roman" w:hAnsi="Times New Roman" w:cs="Times New Roman"/>
              <w:sz w:val="20"/>
              <w:szCs w:val="20"/>
            </w:rPr>
            <w:t>FR-</w:t>
          </w:r>
          <w:r>
            <w:rPr>
              <w:rFonts w:ascii="Times New Roman" w:hAnsi="Times New Roman" w:cs="Times New Roman"/>
              <w:sz w:val="20"/>
              <w:szCs w:val="20"/>
            </w:rPr>
            <w:t>1</w:t>
          </w:r>
          <w:r w:rsidR="00BD07D5">
            <w:rPr>
              <w:rFonts w:ascii="Times New Roman" w:hAnsi="Times New Roman" w:cs="Times New Roman"/>
              <w:sz w:val="20"/>
              <w:szCs w:val="20"/>
            </w:rPr>
            <w:t>8</w:t>
          </w:r>
        </w:p>
      </w:tc>
    </w:tr>
    <w:tr w:rsidR="00FB5ADF" w:rsidRPr="004A550F" w14:paraId="1D1132C2" w14:textId="77777777" w:rsidTr="009B3BEC">
      <w:trPr>
        <w:trHeight w:val="331"/>
      </w:trPr>
      <w:tc>
        <w:tcPr>
          <w:tcW w:w="2263" w:type="dxa"/>
          <w:vMerge/>
          <w:vAlign w:val="center"/>
        </w:tcPr>
        <w:p w14:paraId="1A2F6674" w14:textId="77777777" w:rsidR="00FB5ADF" w:rsidRPr="004A550F" w:rsidRDefault="00FB5ADF" w:rsidP="00FB5ADF">
          <w:pPr>
            <w:pStyle w:val="stBilgi"/>
            <w:rPr>
              <w:rFonts w:ascii="Times New Roman" w:hAnsi="Times New Roman" w:cs="Times New Roman"/>
            </w:rPr>
          </w:pPr>
        </w:p>
      </w:tc>
      <w:tc>
        <w:tcPr>
          <w:tcW w:w="4560" w:type="dxa"/>
          <w:vMerge/>
          <w:vAlign w:val="center"/>
        </w:tcPr>
        <w:p w14:paraId="277A257E" w14:textId="77777777" w:rsidR="00FB5ADF" w:rsidRPr="004A550F" w:rsidRDefault="00FB5ADF" w:rsidP="00FB5ADF">
          <w:pPr>
            <w:pStyle w:val="stBilgi"/>
            <w:rPr>
              <w:rFonts w:ascii="Times New Roman" w:hAnsi="Times New Roman" w:cs="Times New Roman"/>
            </w:rPr>
          </w:pPr>
        </w:p>
      </w:tc>
      <w:tc>
        <w:tcPr>
          <w:tcW w:w="1266" w:type="dxa"/>
          <w:vAlign w:val="center"/>
        </w:tcPr>
        <w:p w14:paraId="13FD12D7" w14:textId="77777777" w:rsidR="00FB5ADF" w:rsidRPr="004A550F" w:rsidRDefault="00FB5ADF" w:rsidP="00FB5ADF">
          <w:pPr>
            <w:pStyle w:val="stBilgi"/>
            <w:rPr>
              <w:rFonts w:ascii="Times New Roman" w:hAnsi="Times New Roman" w:cs="Times New Roman"/>
              <w:b/>
              <w:bCs/>
              <w:sz w:val="20"/>
              <w:szCs w:val="20"/>
            </w:rPr>
          </w:pPr>
          <w:r w:rsidRPr="004A550F">
            <w:rPr>
              <w:rFonts w:ascii="Times New Roman" w:hAnsi="Times New Roman" w:cs="Times New Roman"/>
              <w:b/>
              <w:bCs/>
              <w:sz w:val="20"/>
              <w:szCs w:val="20"/>
            </w:rPr>
            <w:t>Yayın Tar.</w:t>
          </w:r>
        </w:p>
      </w:tc>
      <w:tc>
        <w:tcPr>
          <w:tcW w:w="1687" w:type="dxa"/>
          <w:vAlign w:val="center"/>
        </w:tcPr>
        <w:p w14:paraId="6EC88131" w14:textId="0172E7B2" w:rsidR="00FB5ADF" w:rsidRPr="004A550F" w:rsidRDefault="005E4CAD" w:rsidP="00FB5ADF">
          <w:pPr>
            <w:pStyle w:val="stBilgi"/>
            <w:rPr>
              <w:rFonts w:ascii="Times New Roman" w:hAnsi="Times New Roman" w:cs="Times New Roman"/>
              <w:sz w:val="20"/>
              <w:szCs w:val="20"/>
            </w:rPr>
          </w:pPr>
          <w:r>
            <w:rPr>
              <w:rFonts w:ascii="Times New Roman" w:hAnsi="Times New Roman" w:cs="Times New Roman"/>
              <w:sz w:val="20"/>
              <w:szCs w:val="20"/>
            </w:rPr>
            <w:t>09.09.2023</w:t>
          </w:r>
        </w:p>
      </w:tc>
    </w:tr>
    <w:tr w:rsidR="00FB5ADF" w:rsidRPr="004A550F" w14:paraId="3B89CE9C" w14:textId="77777777" w:rsidTr="009B3BEC">
      <w:trPr>
        <w:trHeight w:val="331"/>
      </w:trPr>
      <w:tc>
        <w:tcPr>
          <w:tcW w:w="2263" w:type="dxa"/>
          <w:vMerge/>
          <w:vAlign w:val="center"/>
        </w:tcPr>
        <w:p w14:paraId="37D4FCFE" w14:textId="77777777" w:rsidR="00FB5ADF" w:rsidRPr="004A550F" w:rsidRDefault="00FB5ADF" w:rsidP="00FB5ADF">
          <w:pPr>
            <w:pStyle w:val="stBilgi"/>
            <w:rPr>
              <w:rFonts w:ascii="Times New Roman" w:hAnsi="Times New Roman" w:cs="Times New Roman"/>
            </w:rPr>
          </w:pPr>
        </w:p>
      </w:tc>
      <w:tc>
        <w:tcPr>
          <w:tcW w:w="4560" w:type="dxa"/>
          <w:vMerge/>
          <w:vAlign w:val="center"/>
        </w:tcPr>
        <w:p w14:paraId="00FA5ED0" w14:textId="77777777" w:rsidR="00FB5ADF" w:rsidRPr="004A550F" w:rsidRDefault="00FB5ADF" w:rsidP="00FB5ADF">
          <w:pPr>
            <w:pStyle w:val="stBilgi"/>
            <w:rPr>
              <w:rFonts w:ascii="Times New Roman" w:hAnsi="Times New Roman" w:cs="Times New Roman"/>
            </w:rPr>
          </w:pPr>
        </w:p>
      </w:tc>
      <w:tc>
        <w:tcPr>
          <w:tcW w:w="1266" w:type="dxa"/>
          <w:vAlign w:val="center"/>
        </w:tcPr>
        <w:p w14:paraId="2014106E" w14:textId="77777777" w:rsidR="00FB5ADF" w:rsidRPr="004A550F" w:rsidRDefault="00FB5ADF" w:rsidP="00FB5ADF">
          <w:pPr>
            <w:pStyle w:val="stBilgi"/>
            <w:rPr>
              <w:rFonts w:ascii="Times New Roman" w:hAnsi="Times New Roman" w:cs="Times New Roman"/>
              <w:b/>
              <w:bCs/>
              <w:sz w:val="20"/>
              <w:szCs w:val="20"/>
            </w:rPr>
          </w:pPr>
          <w:r w:rsidRPr="004A550F">
            <w:rPr>
              <w:rFonts w:ascii="Times New Roman" w:hAnsi="Times New Roman" w:cs="Times New Roman"/>
              <w:b/>
              <w:bCs/>
              <w:sz w:val="20"/>
              <w:szCs w:val="20"/>
            </w:rPr>
            <w:t>Rev. No</w:t>
          </w:r>
        </w:p>
      </w:tc>
      <w:tc>
        <w:tcPr>
          <w:tcW w:w="1687" w:type="dxa"/>
          <w:vAlign w:val="center"/>
        </w:tcPr>
        <w:p w14:paraId="3CC70EA6" w14:textId="77777777" w:rsidR="00FB5ADF" w:rsidRPr="004A550F" w:rsidRDefault="00FB5ADF" w:rsidP="00FB5ADF">
          <w:pPr>
            <w:pStyle w:val="stBilgi"/>
            <w:rPr>
              <w:rFonts w:ascii="Times New Roman" w:hAnsi="Times New Roman" w:cs="Times New Roman"/>
              <w:sz w:val="20"/>
              <w:szCs w:val="20"/>
            </w:rPr>
          </w:pPr>
          <w:r>
            <w:rPr>
              <w:rFonts w:ascii="Times New Roman" w:hAnsi="Times New Roman" w:cs="Times New Roman"/>
              <w:sz w:val="20"/>
              <w:szCs w:val="20"/>
            </w:rPr>
            <w:t>00</w:t>
          </w:r>
        </w:p>
      </w:tc>
    </w:tr>
    <w:tr w:rsidR="00FB5ADF" w:rsidRPr="004A550F" w14:paraId="4612E35C" w14:textId="77777777" w:rsidTr="009B3BEC">
      <w:trPr>
        <w:trHeight w:val="331"/>
      </w:trPr>
      <w:tc>
        <w:tcPr>
          <w:tcW w:w="2263" w:type="dxa"/>
          <w:vMerge/>
          <w:vAlign w:val="center"/>
        </w:tcPr>
        <w:p w14:paraId="30C7FFCE" w14:textId="77777777" w:rsidR="00FB5ADF" w:rsidRPr="004A550F" w:rsidRDefault="00FB5ADF" w:rsidP="00FB5ADF">
          <w:pPr>
            <w:pStyle w:val="stBilgi"/>
            <w:rPr>
              <w:rFonts w:ascii="Times New Roman" w:hAnsi="Times New Roman" w:cs="Times New Roman"/>
            </w:rPr>
          </w:pPr>
        </w:p>
      </w:tc>
      <w:tc>
        <w:tcPr>
          <w:tcW w:w="4560" w:type="dxa"/>
          <w:vMerge/>
          <w:vAlign w:val="center"/>
        </w:tcPr>
        <w:p w14:paraId="03AD401B" w14:textId="77777777" w:rsidR="00FB5ADF" w:rsidRPr="004A550F" w:rsidRDefault="00FB5ADF" w:rsidP="00FB5ADF">
          <w:pPr>
            <w:pStyle w:val="stBilgi"/>
            <w:rPr>
              <w:rFonts w:ascii="Times New Roman" w:hAnsi="Times New Roman" w:cs="Times New Roman"/>
            </w:rPr>
          </w:pPr>
        </w:p>
      </w:tc>
      <w:tc>
        <w:tcPr>
          <w:tcW w:w="1266" w:type="dxa"/>
          <w:vAlign w:val="center"/>
        </w:tcPr>
        <w:p w14:paraId="2880FD1D" w14:textId="77777777" w:rsidR="00FB5ADF" w:rsidRPr="004A550F" w:rsidRDefault="00FB5ADF" w:rsidP="00FB5ADF">
          <w:pPr>
            <w:pStyle w:val="stBilgi"/>
            <w:rPr>
              <w:rFonts w:ascii="Times New Roman" w:hAnsi="Times New Roman" w:cs="Times New Roman"/>
              <w:b/>
              <w:bCs/>
              <w:sz w:val="20"/>
              <w:szCs w:val="20"/>
            </w:rPr>
          </w:pPr>
          <w:r w:rsidRPr="004A550F">
            <w:rPr>
              <w:rFonts w:ascii="Times New Roman" w:hAnsi="Times New Roman" w:cs="Times New Roman"/>
              <w:b/>
              <w:bCs/>
              <w:sz w:val="20"/>
              <w:szCs w:val="20"/>
            </w:rPr>
            <w:t>Rev. Tar.</w:t>
          </w:r>
        </w:p>
      </w:tc>
      <w:tc>
        <w:tcPr>
          <w:tcW w:w="1687" w:type="dxa"/>
          <w:vAlign w:val="center"/>
        </w:tcPr>
        <w:p w14:paraId="777B08F0" w14:textId="77777777" w:rsidR="00FB5ADF" w:rsidRPr="004A550F" w:rsidRDefault="00FB5ADF" w:rsidP="00FB5ADF">
          <w:pPr>
            <w:pStyle w:val="stBilgi"/>
            <w:rPr>
              <w:rFonts w:ascii="Times New Roman" w:hAnsi="Times New Roman" w:cs="Times New Roman"/>
              <w:sz w:val="20"/>
              <w:szCs w:val="20"/>
            </w:rPr>
          </w:pPr>
          <w:r>
            <w:rPr>
              <w:rFonts w:ascii="Times New Roman" w:hAnsi="Times New Roman" w:cs="Times New Roman"/>
              <w:sz w:val="20"/>
              <w:szCs w:val="20"/>
            </w:rPr>
            <w:t>-</w:t>
          </w:r>
        </w:p>
      </w:tc>
    </w:tr>
    <w:tr w:rsidR="00FB5ADF" w:rsidRPr="004A550F" w14:paraId="50060EA0" w14:textId="77777777" w:rsidTr="009B3BEC">
      <w:trPr>
        <w:trHeight w:val="332"/>
      </w:trPr>
      <w:tc>
        <w:tcPr>
          <w:tcW w:w="2263" w:type="dxa"/>
          <w:vMerge/>
          <w:vAlign w:val="center"/>
        </w:tcPr>
        <w:p w14:paraId="5DA92A25" w14:textId="77777777" w:rsidR="00FB5ADF" w:rsidRPr="004A550F" w:rsidRDefault="00FB5ADF" w:rsidP="00FB5ADF">
          <w:pPr>
            <w:pStyle w:val="stBilgi"/>
            <w:rPr>
              <w:rFonts w:ascii="Times New Roman" w:hAnsi="Times New Roman" w:cs="Times New Roman"/>
            </w:rPr>
          </w:pPr>
        </w:p>
      </w:tc>
      <w:tc>
        <w:tcPr>
          <w:tcW w:w="4560" w:type="dxa"/>
          <w:vMerge/>
          <w:vAlign w:val="center"/>
        </w:tcPr>
        <w:p w14:paraId="3DC2B298" w14:textId="77777777" w:rsidR="00FB5ADF" w:rsidRPr="004A550F" w:rsidRDefault="00FB5ADF" w:rsidP="00FB5ADF">
          <w:pPr>
            <w:pStyle w:val="stBilgi"/>
            <w:rPr>
              <w:rFonts w:ascii="Times New Roman" w:hAnsi="Times New Roman" w:cs="Times New Roman"/>
            </w:rPr>
          </w:pPr>
        </w:p>
      </w:tc>
      <w:tc>
        <w:tcPr>
          <w:tcW w:w="1266" w:type="dxa"/>
          <w:vAlign w:val="center"/>
        </w:tcPr>
        <w:p w14:paraId="714A534C" w14:textId="77777777" w:rsidR="00FB5ADF" w:rsidRPr="004A550F" w:rsidRDefault="00FB5ADF" w:rsidP="00FB5ADF">
          <w:pPr>
            <w:pStyle w:val="stBilgi"/>
            <w:rPr>
              <w:rFonts w:ascii="Times New Roman" w:hAnsi="Times New Roman" w:cs="Times New Roman"/>
              <w:b/>
              <w:bCs/>
              <w:sz w:val="20"/>
              <w:szCs w:val="20"/>
            </w:rPr>
          </w:pPr>
          <w:r w:rsidRPr="004A550F">
            <w:rPr>
              <w:rFonts w:ascii="Times New Roman" w:hAnsi="Times New Roman" w:cs="Times New Roman"/>
              <w:b/>
              <w:bCs/>
              <w:sz w:val="20"/>
              <w:szCs w:val="20"/>
            </w:rPr>
            <w:t>Sayfa</w:t>
          </w:r>
        </w:p>
      </w:tc>
      <w:tc>
        <w:tcPr>
          <w:tcW w:w="1687" w:type="dxa"/>
          <w:vAlign w:val="center"/>
        </w:tcPr>
        <w:p w14:paraId="4B6A81E5" w14:textId="3065088C" w:rsidR="00FB5ADF" w:rsidRPr="004A550F" w:rsidRDefault="00FB5ADF" w:rsidP="00FB5ADF">
          <w:pPr>
            <w:pStyle w:val="stBilgi"/>
            <w:rPr>
              <w:rFonts w:ascii="Times New Roman" w:hAnsi="Times New Roman" w:cs="Times New Roman"/>
              <w:sz w:val="20"/>
              <w:szCs w:val="20"/>
            </w:rPr>
          </w:pPr>
          <w:r w:rsidRPr="004A550F">
            <w:rPr>
              <w:rFonts w:ascii="Times New Roman" w:hAnsi="Times New Roman" w:cs="Times New Roman"/>
              <w:b/>
              <w:bCs/>
              <w:sz w:val="20"/>
              <w:szCs w:val="20"/>
            </w:rPr>
            <w:fldChar w:fldCharType="begin"/>
          </w:r>
          <w:r w:rsidRPr="004A550F">
            <w:rPr>
              <w:rFonts w:ascii="Times New Roman" w:hAnsi="Times New Roman" w:cs="Times New Roman"/>
              <w:b/>
              <w:bCs/>
              <w:sz w:val="20"/>
              <w:szCs w:val="20"/>
            </w:rPr>
            <w:instrText>PAGE  \* Arabic  \* MERGEFORMAT</w:instrText>
          </w:r>
          <w:r w:rsidRPr="004A550F">
            <w:rPr>
              <w:rFonts w:ascii="Times New Roman" w:hAnsi="Times New Roman" w:cs="Times New Roman"/>
              <w:b/>
              <w:bCs/>
              <w:sz w:val="20"/>
              <w:szCs w:val="20"/>
            </w:rPr>
            <w:fldChar w:fldCharType="separate"/>
          </w:r>
          <w:r w:rsidR="00F778D5">
            <w:rPr>
              <w:rFonts w:ascii="Times New Roman" w:hAnsi="Times New Roman" w:cs="Times New Roman"/>
              <w:b/>
              <w:bCs/>
              <w:noProof/>
              <w:sz w:val="20"/>
              <w:szCs w:val="20"/>
            </w:rPr>
            <w:t>3</w:t>
          </w:r>
          <w:r w:rsidRPr="004A550F">
            <w:rPr>
              <w:rFonts w:ascii="Times New Roman" w:hAnsi="Times New Roman" w:cs="Times New Roman"/>
              <w:b/>
              <w:bCs/>
              <w:sz w:val="20"/>
              <w:szCs w:val="20"/>
            </w:rPr>
            <w:fldChar w:fldCharType="end"/>
          </w:r>
          <w:r w:rsidRPr="004A550F">
            <w:rPr>
              <w:rFonts w:ascii="Times New Roman" w:hAnsi="Times New Roman" w:cs="Times New Roman"/>
              <w:sz w:val="20"/>
              <w:szCs w:val="20"/>
            </w:rPr>
            <w:t xml:space="preserve"> / </w:t>
          </w:r>
          <w:r w:rsidRPr="004A550F">
            <w:rPr>
              <w:rFonts w:ascii="Times New Roman" w:hAnsi="Times New Roman" w:cs="Times New Roman"/>
              <w:b/>
              <w:bCs/>
              <w:sz w:val="20"/>
              <w:szCs w:val="20"/>
            </w:rPr>
            <w:fldChar w:fldCharType="begin"/>
          </w:r>
          <w:r w:rsidRPr="004A550F">
            <w:rPr>
              <w:rFonts w:ascii="Times New Roman" w:hAnsi="Times New Roman" w:cs="Times New Roman"/>
              <w:b/>
              <w:bCs/>
              <w:sz w:val="20"/>
              <w:szCs w:val="20"/>
            </w:rPr>
            <w:instrText>NUMPAGES  \* Arabic  \* MERGEFORMAT</w:instrText>
          </w:r>
          <w:r w:rsidRPr="004A550F">
            <w:rPr>
              <w:rFonts w:ascii="Times New Roman" w:hAnsi="Times New Roman" w:cs="Times New Roman"/>
              <w:b/>
              <w:bCs/>
              <w:sz w:val="20"/>
              <w:szCs w:val="20"/>
            </w:rPr>
            <w:fldChar w:fldCharType="separate"/>
          </w:r>
          <w:r w:rsidR="00F778D5">
            <w:rPr>
              <w:rFonts w:ascii="Times New Roman" w:hAnsi="Times New Roman" w:cs="Times New Roman"/>
              <w:b/>
              <w:bCs/>
              <w:noProof/>
              <w:sz w:val="20"/>
              <w:szCs w:val="20"/>
            </w:rPr>
            <w:t>3</w:t>
          </w:r>
          <w:r w:rsidRPr="004A550F">
            <w:rPr>
              <w:rFonts w:ascii="Times New Roman" w:hAnsi="Times New Roman" w:cs="Times New Roman"/>
              <w:b/>
              <w:bCs/>
              <w:sz w:val="20"/>
              <w:szCs w:val="20"/>
            </w:rPr>
            <w:fldChar w:fldCharType="end"/>
          </w:r>
        </w:p>
      </w:tc>
    </w:tr>
  </w:tbl>
  <w:p w14:paraId="4D2D4536" w14:textId="5CC50288" w:rsidR="00DE1A0D" w:rsidRDefault="00DE1A0D" w:rsidP="00DE1A0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747C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B235DA"/>
    <w:multiLevelType w:val="hybridMultilevel"/>
    <w:tmpl w:val="97B458B4"/>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25AF5DB5"/>
    <w:multiLevelType w:val="hybridMultilevel"/>
    <w:tmpl w:val="5A4EB48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4D62F2"/>
    <w:multiLevelType w:val="hybridMultilevel"/>
    <w:tmpl w:val="34061ACE"/>
    <w:lvl w:ilvl="0" w:tplc="C6F09B52">
      <w:start w:val="1"/>
      <w:numFmt w:val="lowerLetter"/>
      <w:lvlText w:val="%1)"/>
      <w:lvlJc w:val="left"/>
      <w:pPr>
        <w:ind w:left="1428" w:hanging="360"/>
      </w:pPr>
      <w:rPr>
        <w:b/>
        <w:bCs/>
      </w:r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4" w15:restartNumberingAfterBreak="0">
    <w:nsid w:val="27843D3F"/>
    <w:multiLevelType w:val="hybridMultilevel"/>
    <w:tmpl w:val="97B458B4"/>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 w15:restartNumberingAfterBreak="0">
    <w:nsid w:val="2D1002C3"/>
    <w:multiLevelType w:val="hybridMultilevel"/>
    <w:tmpl w:val="E112121E"/>
    <w:lvl w:ilvl="0" w:tplc="B7745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8307B"/>
    <w:multiLevelType w:val="hybridMultilevel"/>
    <w:tmpl w:val="14EC168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A14439B"/>
    <w:multiLevelType w:val="multilevel"/>
    <w:tmpl w:val="C5947396"/>
    <w:lvl w:ilvl="0">
      <w:start w:val="1"/>
      <w:numFmt w:val="decimal"/>
      <w:lvlText w:val="%1."/>
      <w:lvlJc w:val="left"/>
      <w:pPr>
        <w:ind w:left="360" w:hanging="360"/>
      </w:pPr>
      <w:rPr>
        <w:b/>
        <w:bCs/>
      </w:rPr>
    </w:lvl>
    <w:lvl w:ilvl="1">
      <w:start w:val="1"/>
      <w:numFmt w:val="decimal"/>
      <w:lvlText w:val="%1.%2."/>
      <w:lvlJc w:val="left"/>
      <w:pPr>
        <w:ind w:left="432" w:hanging="432"/>
      </w:pPr>
      <w:rPr>
        <w:b w:val="0"/>
        <w:bCs w:val="0"/>
      </w:rPr>
    </w:lvl>
    <w:lvl w:ilvl="2">
      <w:start w:val="1"/>
      <w:numFmt w:val="decimal"/>
      <w:lvlText w:val="%1.%2.%3."/>
      <w:lvlJc w:val="left"/>
      <w:pPr>
        <w:ind w:left="206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813AE9"/>
    <w:multiLevelType w:val="hybridMultilevel"/>
    <w:tmpl w:val="C31C935A"/>
    <w:lvl w:ilvl="0" w:tplc="4872A7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CB31404"/>
    <w:multiLevelType w:val="hybridMultilevel"/>
    <w:tmpl w:val="19E25266"/>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0" w15:restartNumberingAfterBreak="0">
    <w:nsid w:val="627B5EBC"/>
    <w:multiLevelType w:val="hybridMultilevel"/>
    <w:tmpl w:val="39748F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8026137"/>
    <w:multiLevelType w:val="multilevel"/>
    <w:tmpl w:val="8892C8CA"/>
    <w:lvl w:ilvl="0">
      <w:start w:val="1"/>
      <w:numFmt w:val="decimal"/>
      <w:lvlText w:val="%1."/>
      <w:lvlJc w:val="left"/>
      <w:pPr>
        <w:ind w:left="1065" w:hanging="705"/>
      </w:pPr>
    </w:lvl>
    <w:lvl w:ilvl="1">
      <w:start w:val="1"/>
      <w:numFmt w:val="decimal"/>
      <w:lvlText w:val="%1.%2"/>
      <w:lvlJc w:val="left"/>
      <w:pPr>
        <w:ind w:left="1065" w:hanging="705"/>
      </w:pPr>
      <w:rPr>
        <w:b/>
      </w:rPr>
    </w:lvl>
    <w:lvl w:ilvl="2">
      <w:start w:val="1"/>
      <w:numFmt w:val="decimal"/>
      <w:lvlText w:val="%1.%2.%3"/>
      <w:lvlJc w:val="left"/>
      <w:pPr>
        <w:ind w:left="708" w:hanging="720"/>
      </w:pPr>
      <w:rPr>
        <w:b/>
      </w:r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696107F7"/>
    <w:multiLevelType w:val="hybridMultilevel"/>
    <w:tmpl w:val="6F06AA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BB7F76"/>
    <w:multiLevelType w:val="hybridMultilevel"/>
    <w:tmpl w:val="19E25266"/>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6FD87C6E"/>
    <w:multiLevelType w:val="hybridMultilevel"/>
    <w:tmpl w:val="97B458B4"/>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71300980"/>
    <w:multiLevelType w:val="hybridMultilevel"/>
    <w:tmpl w:val="5D2487C8"/>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6" w15:restartNumberingAfterBreak="0">
    <w:nsid w:val="77E73C02"/>
    <w:multiLevelType w:val="multilevel"/>
    <w:tmpl w:val="4DB0A78A"/>
    <w:lvl w:ilvl="0">
      <w:start w:val="1"/>
      <w:numFmt w:val="decimal"/>
      <w:lvlText w:val="%1."/>
      <w:lvlJc w:val="left"/>
      <w:pPr>
        <w:ind w:left="1065" w:hanging="705"/>
      </w:pPr>
    </w:lvl>
    <w:lvl w:ilvl="1">
      <w:start w:val="1"/>
      <w:numFmt w:val="decimal"/>
      <w:isLgl/>
      <w:lvlText w:val="%1.%2"/>
      <w:lvlJc w:val="left"/>
      <w:pPr>
        <w:ind w:left="1065" w:hanging="705"/>
      </w:pPr>
      <w:rPr>
        <w:b/>
        <w:bCs/>
      </w:rPr>
    </w:lvl>
    <w:lvl w:ilvl="2">
      <w:start w:val="1"/>
      <w:numFmt w:val="decimal"/>
      <w:isLgl/>
      <w:lvlText w:val="%1.%2.%3"/>
      <w:lvlJc w:val="left"/>
      <w:pPr>
        <w:ind w:left="2138" w:hanging="720"/>
      </w:pPr>
      <w:rPr>
        <w:b/>
        <w:bCs/>
      </w:r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7EE31916"/>
    <w:multiLevelType w:val="hybridMultilevel"/>
    <w:tmpl w:val="99CE1DEC"/>
    <w:lvl w:ilvl="0" w:tplc="BA36504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1788356502">
    <w:abstractNumId w:val="10"/>
  </w:num>
  <w:num w:numId="2" w16cid:durableId="380595699">
    <w:abstractNumId w:val="15"/>
  </w:num>
  <w:num w:numId="3" w16cid:durableId="628973657">
    <w:abstractNumId w:val="17"/>
  </w:num>
  <w:num w:numId="4" w16cid:durableId="1325014405">
    <w:abstractNumId w:val="4"/>
  </w:num>
  <w:num w:numId="5" w16cid:durableId="1664625977">
    <w:abstractNumId w:val="14"/>
  </w:num>
  <w:num w:numId="6" w16cid:durableId="199830619">
    <w:abstractNumId w:val="8"/>
  </w:num>
  <w:num w:numId="7" w16cid:durableId="386074240">
    <w:abstractNumId w:val="7"/>
  </w:num>
  <w:num w:numId="8" w16cid:durableId="151340059">
    <w:abstractNumId w:val="1"/>
  </w:num>
  <w:num w:numId="9" w16cid:durableId="131799590">
    <w:abstractNumId w:val="0"/>
  </w:num>
  <w:num w:numId="10" w16cid:durableId="867716929">
    <w:abstractNumId w:val="2"/>
  </w:num>
  <w:num w:numId="11" w16cid:durableId="798648029">
    <w:abstractNumId w:val="9"/>
  </w:num>
  <w:num w:numId="12" w16cid:durableId="580484796">
    <w:abstractNumId w:val="13"/>
  </w:num>
  <w:num w:numId="13" w16cid:durableId="1389499635">
    <w:abstractNumId w:val="6"/>
  </w:num>
  <w:num w:numId="14" w16cid:durableId="192352357">
    <w:abstractNumId w:val="5"/>
  </w:num>
  <w:num w:numId="15" w16cid:durableId="669869799">
    <w:abstractNumId w:val="12"/>
  </w:num>
  <w:num w:numId="16" w16cid:durableId="7945610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53061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55365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30817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CA6"/>
    <w:rsid w:val="000349E9"/>
    <w:rsid w:val="0009624C"/>
    <w:rsid w:val="0011183F"/>
    <w:rsid w:val="001123A3"/>
    <w:rsid w:val="001126C0"/>
    <w:rsid w:val="00124391"/>
    <w:rsid w:val="001D0DCC"/>
    <w:rsid w:val="001D5B31"/>
    <w:rsid w:val="001E734B"/>
    <w:rsid w:val="00232164"/>
    <w:rsid w:val="00236838"/>
    <w:rsid w:val="0026196F"/>
    <w:rsid w:val="002A248D"/>
    <w:rsid w:val="002A300A"/>
    <w:rsid w:val="002A30AB"/>
    <w:rsid w:val="002D1BB2"/>
    <w:rsid w:val="002D20EB"/>
    <w:rsid w:val="003057CC"/>
    <w:rsid w:val="0034183A"/>
    <w:rsid w:val="00343845"/>
    <w:rsid w:val="00350C2B"/>
    <w:rsid w:val="003867B6"/>
    <w:rsid w:val="003B3ABE"/>
    <w:rsid w:val="003B6212"/>
    <w:rsid w:val="003E3BF8"/>
    <w:rsid w:val="00451765"/>
    <w:rsid w:val="004A550F"/>
    <w:rsid w:val="004C58B5"/>
    <w:rsid w:val="004E4F8C"/>
    <w:rsid w:val="0053228E"/>
    <w:rsid w:val="005947B6"/>
    <w:rsid w:val="005958BD"/>
    <w:rsid w:val="005B2625"/>
    <w:rsid w:val="005E4CAD"/>
    <w:rsid w:val="00602A41"/>
    <w:rsid w:val="00614BA5"/>
    <w:rsid w:val="00616D3A"/>
    <w:rsid w:val="00623068"/>
    <w:rsid w:val="006240BA"/>
    <w:rsid w:val="006246BF"/>
    <w:rsid w:val="00677F4A"/>
    <w:rsid w:val="006D73EB"/>
    <w:rsid w:val="006E7C7A"/>
    <w:rsid w:val="00723B74"/>
    <w:rsid w:val="00741138"/>
    <w:rsid w:val="00742A88"/>
    <w:rsid w:val="00754075"/>
    <w:rsid w:val="00765DD4"/>
    <w:rsid w:val="007666A3"/>
    <w:rsid w:val="007D2271"/>
    <w:rsid w:val="00803395"/>
    <w:rsid w:val="00842CD5"/>
    <w:rsid w:val="00843784"/>
    <w:rsid w:val="00855F75"/>
    <w:rsid w:val="00863897"/>
    <w:rsid w:val="008B05E7"/>
    <w:rsid w:val="008E4DC9"/>
    <w:rsid w:val="008F2F8B"/>
    <w:rsid w:val="0092700C"/>
    <w:rsid w:val="00930AB5"/>
    <w:rsid w:val="009451A7"/>
    <w:rsid w:val="00953833"/>
    <w:rsid w:val="0098366C"/>
    <w:rsid w:val="009B0911"/>
    <w:rsid w:val="009D0A9D"/>
    <w:rsid w:val="00A02633"/>
    <w:rsid w:val="00A114DB"/>
    <w:rsid w:val="00A30CA6"/>
    <w:rsid w:val="00A34F3B"/>
    <w:rsid w:val="00A51144"/>
    <w:rsid w:val="00A804BA"/>
    <w:rsid w:val="00A84A91"/>
    <w:rsid w:val="00A93582"/>
    <w:rsid w:val="00AB4967"/>
    <w:rsid w:val="00AD1AC2"/>
    <w:rsid w:val="00AD3D6C"/>
    <w:rsid w:val="00B03E39"/>
    <w:rsid w:val="00B1270B"/>
    <w:rsid w:val="00B21324"/>
    <w:rsid w:val="00B53C81"/>
    <w:rsid w:val="00B875C4"/>
    <w:rsid w:val="00BB314B"/>
    <w:rsid w:val="00BB512E"/>
    <w:rsid w:val="00BD07D5"/>
    <w:rsid w:val="00BF7601"/>
    <w:rsid w:val="00C12393"/>
    <w:rsid w:val="00C74702"/>
    <w:rsid w:val="00C970F1"/>
    <w:rsid w:val="00CC3297"/>
    <w:rsid w:val="00CD0A43"/>
    <w:rsid w:val="00D07EE6"/>
    <w:rsid w:val="00D60898"/>
    <w:rsid w:val="00D90C83"/>
    <w:rsid w:val="00D912A6"/>
    <w:rsid w:val="00DA0A35"/>
    <w:rsid w:val="00DA7B12"/>
    <w:rsid w:val="00DC351D"/>
    <w:rsid w:val="00DE1A0D"/>
    <w:rsid w:val="00DF58D6"/>
    <w:rsid w:val="00E05F15"/>
    <w:rsid w:val="00E37FB0"/>
    <w:rsid w:val="00E5741C"/>
    <w:rsid w:val="00F045C2"/>
    <w:rsid w:val="00F1032B"/>
    <w:rsid w:val="00F60286"/>
    <w:rsid w:val="00F61F99"/>
    <w:rsid w:val="00F778D5"/>
    <w:rsid w:val="00F919D7"/>
    <w:rsid w:val="00FA3249"/>
    <w:rsid w:val="00FA62FE"/>
    <w:rsid w:val="00FB5ADF"/>
    <w:rsid w:val="00FF28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4E6FE"/>
  <w15:docId w15:val="{C25CA102-EF9B-4523-953B-41D427ED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ADF"/>
    <w:pPr>
      <w:spacing w:after="0" w:line="240" w:lineRule="auto"/>
    </w:pPr>
    <w:rPr>
      <w:rFonts w:ascii="Cambria Math" w:eastAsia="Cambria Math" w:hAnsi="Cambria Math" w:cs="Cambria Math"/>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A550F"/>
    <w:pPr>
      <w:tabs>
        <w:tab w:val="center" w:pos="4536"/>
        <w:tab w:val="right" w:pos="9072"/>
      </w:tabs>
    </w:pPr>
  </w:style>
  <w:style w:type="character" w:customStyle="1" w:styleId="stBilgiChar">
    <w:name w:val="Üst Bilgi Char"/>
    <w:basedOn w:val="VarsaylanParagrafYazTipi"/>
    <w:link w:val="stBilgi"/>
    <w:uiPriority w:val="99"/>
    <w:rsid w:val="004A550F"/>
  </w:style>
  <w:style w:type="paragraph" w:styleId="AltBilgi">
    <w:name w:val="footer"/>
    <w:basedOn w:val="Normal"/>
    <w:link w:val="AltBilgiChar"/>
    <w:uiPriority w:val="99"/>
    <w:unhideWhenUsed/>
    <w:rsid w:val="004A550F"/>
    <w:pPr>
      <w:tabs>
        <w:tab w:val="center" w:pos="4536"/>
        <w:tab w:val="right" w:pos="9072"/>
      </w:tabs>
    </w:pPr>
  </w:style>
  <w:style w:type="character" w:customStyle="1" w:styleId="AltBilgiChar">
    <w:name w:val="Alt Bilgi Char"/>
    <w:basedOn w:val="VarsaylanParagrafYazTipi"/>
    <w:link w:val="AltBilgi"/>
    <w:uiPriority w:val="99"/>
    <w:rsid w:val="004A550F"/>
  </w:style>
  <w:style w:type="table" w:styleId="TabloKlavuzu">
    <w:name w:val="Table Grid"/>
    <w:basedOn w:val="NormalTablo"/>
    <w:uiPriority w:val="39"/>
    <w:rsid w:val="004A5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A550F"/>
    <w:pPr>
      <w:ind w:left="720"/>
      <w:contextualSpacing/>
    </w:pPr>
  </w:style>
  <w:style w:type="paragraph" w:styleId="bekMetni">
    <w:name w:val="Block Text"/>
    <w:basedOn w:val="Normal"/>
    <w:rsid w:val="003B6212"/>
    <w:pPr>
      <w:ind w:left="485" w:right="343"/>
      <w:jc w:val="both"/>
    </w:pPr>
    <w:rPr>
      <w:rFonts w:ascii="Times New Roman" w:eastAsia="Times New Roman" w:hAnsi="Times New Roman" w:cs="Times New Roman"/>
      <w:szCs w:val="20"/>
      <w:lang w:eastAsia="tr-TR"/>
    </w:rPr>
  </w:style>
  <w:style w:type="paragraph" w:customStyle="1" w:styleId="Default">
    <w:name w:val="Default"/>
    <w:rsid w:val="00B875C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onMetni">
    <w:name w:val="Balloon Text"/>
    <w:basedOn w:val="Normal"/>
    <w:link w:val="BalonMetniChar"/>
    <w:uiPriority w:val="99"/>
    <w:semiHidden/>
    <w:unhideWhenUsed/>
    <w:rsid w:val="002A300A"/>
    <w:rPr>
      <w:rFonts w:ascii="Tahoma" w:hAnsi="Tahoma" w:cs="Tahoma"/>
      <w:sz w:val="16"/>
      <w:szCs w:val="16"/>
    </w:rPr>
  </w:style>
  <w:style w:type="character" w:customStyle="1" w:styleId="BalonMetniChar">
    <w:name w:val="Balon Metni Char"/>
    <w:basedOn w:val="VarsaylanParagrafYazTipi"/>
    <w:link w:val="BalonMetni"/>
    <w:uiPriority w:val="99"/>
    <w:semiHidden/>
    <w:rsid w:val="002A30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754058">
      <w:bodyDiv w:val="1"/>
      <w:marLeft w:val="0"/>
      <w:marRight w:val="0"/>
      <w:marTop w:val="0"/>
      <w:marBottom w:val="0"/>
      <w:divBdr>
        <w:top w:val="none" w:sz="0" w:space="0" w:color="auto"/>
        <w:left w:val="none" w:sz="0" w:space="0" w:color="auto"/>
        <w:bottom w:val="none" w:sz="0" w:space="0" w:color="auto"/>
        <w:right w:val="none" w:sz="0" w:space="0" w:color="auto"/>
      </w:divBdr>
    </w:div>
    <w:div w:id="1567494814">
      <w:bodyDiv w:val="1"/>
      <w:marLeft w:val="0"/>
      <w:marRight w:val="0"/>
      <w:marTop w:val="0"/>
      <w:marBottom w:val="0"/>
      <w:divBdr>
        <w:top w:val="none" w:sz="0" w:space="0" w:color="auto"/>
        <w:left w:val="none" w:sz="0" w:space="0" w:color="auto"/>
        <w:bottom w:val="none" w:sz="0" w:space="0" w:color="auto"/>
        <w:right w:val="none" w:sz="0" w:space="0" w:color="auto"/>
      </w:divBdr>
    </w:div>
    <w:div w:id="161528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AA1A8-72EA-44E9-8FDB-7C9415F6C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3</Pages>
  <Words>681</Words>
  <Characters>3888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Ertürk</dc:creator>
  <cp:keywords/>
  <dc:description/>
  <cp:lastModifiedBy>Coşkun MERAL</cp:lastModifiedBy>
  <cp:revision>44</cp:revision>
  <cp:lastPrinted>2022-08-09T07:44:00Z</cp:lastPrinted>
  <dcterms:created xsi:type="dcterms:W3CDTF">2021-08-26T21:20:00Z</dcterms:created>
  <dcterms:modified xsi:type="dcterms:W3CDTF">2025-02-08T07:46:00Z</dcterms:modified>
</cp:coreProperties>
</file>